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75" w:rsidRPr="009B72D9" w:rsidRDefault="004D4DFC" w:rsidP="004D4DFC">
      <w:pPr>
        <w:pStyle w:val="1"/>
        <w:ind w:left="5670" w:firstLine="2"/>
        <w:rPr>
          <w:b w:val="0"/>
          <w:sz w:val="26"/>
        </w:rPr>
      </w:pPr>
      <w:r w:rsidRPr="009B72D9">
        <w:rPr>
          <w:b w:val="0"/>
          <w:sz w:val="26"/>
        </w:rPr>
        <w:t>Додаток </w:t>
      </w:r>
      <w:r w:rsidR="000F1875" w:rsidRPr="009B72D9">
        <w:rPr>
          <w:b w:val="0"/>
          <w:sz w:val="26"/>
        </w:rPr>
        <w:t>1</w:t>
      </w:r>
    </w:p>
    <w:p w:rsidR="000F1875" w:rsidRPr="009B72D9" w:rsidRDefault="000F1875" w:rsidP="004D4DFC">
      <w:pPr>
        <w:autoSpaceDE w:val="0"/>
        <w:autoSpaceDN w:val="0"/>
        <w:adjustRightInd w:val="0"/>
        <w:ind w:left="5670" w:firstLine="2"/>
        <w:rPr>
          <w:sz w:val="26"/>
          <w:szCs w:val="28"/>
          <w:lang w:val="uk-UA"/>
        </w:rPr>
      </w:pPr>
      <w:r w:rsidRPr="009B72D9">
        <w:rPr>
          <w:sz w:val="26"/>
          <w:szCs w:val="28"/>
          <w:lang w:val="uk-UA"/>
        </w:rPr>
        <w:t>до наказу Департаменту освіти</w:t>
      </w:r>
    </w:p>
    <w:p w:rsidR="000F1875" w:rsidRPr="009B72D9" w:rsidRDefault="000F1875" w:rsidP="004D4DFC">
      <w:pPr>
        <w:autoSpaceDE w:val="0"/>
        <w:autoSpaceDN w:val="0"/>
        <w:adjustRightInd w:val="0"/>
        <w:ind w:left="5670" w:firstLine="2"/>
        <w:rPr>
          <w:sz w:val="26"/>
          <w:szCs w:val="28"/>
          <w:lang w:val="uk-UA"/>
        </w:rPr>
      </w:pPr>
      <w:r w:rsidRPr="009B72D9">
        <w:rPr>
          <w:sz w:val="26"/>
          <w:szCs w:val="28"/>
          <w:lang w:val="uk-UA"/>
        </w:rPr>
        <w:t>Харківської міської ради</w:t>
      </w:r>
    </w:p>
    <w:p w:rsidR="000F1875" w:rsidRPr="009B72D9" w:rsidRDefault="00C31688" w:rsidP="004D4DFC">
      <w:pPr>
        <w:autoSpaceDE w:val="0"/>
        <w:autoSpaceDN w:val="0"/>
        <w:adjustRightInd w:val="0"/>
        <w:ind w:left="5670" w:firstLine="2"/>
        <w:rPr>
          <w:sz w:val="26"/>
          <w:szCs w:val="28"/>
          <w:lang w:val="uk-UA"/>
        </w:rPr>
      </w:pPr>
      <w:r>
        <w:rPr>
          <w:sz w:val="26"/>
          <w:szCs w:val="28"/>
          <w:lang w:val="uk-UA"/>
        </w:rPr>
        <w:t>в</w:t>
      </w:r>
      <w:r w:rsidR="004E1CD0">
        <w:rPr>
          <w:sz w:val="26"/>
          <w:szCs w:val="28"/>
          <w:lang w:val="uk-UA"/>
        </w:rPr>
        <w:t xml:space="preserve">ід </w:t>
      </w:r>
      <w:r w:rsidR="0099699D">
        <w:rPr>
          <w:sz w:val="26"/>
          <w:szCs w:val="28"/>
          <w:lang w:val="uk-UA"/>
        </w:rPr>
        <w:t>29.11.</w:t>
      </w:r>
      <w:r w:rsidR="0018600B" w:rsidRPr="009B72D9">
        <w:rPr>
          <w:sz w:val="26"/>
          <w:szCs w:val="28"/>
          <w:lang w:val="uk-UA"/>
        </w:rPr>
        <w:t>201</w:t>
      </w:r>
      <w:r w:rsidR="00090478" w:rsidRPr="009B72D9">
        <w:rPr>
          <w:sz w:val="26"/>
          <w:szCs w:val="28"/>
          <w:lang w:val="uk-UA"/>
        </w:rPr>
        <w:t>3</w:t>
      </w:r>
      <w:r w:rsidR="000F1875" w:rsidRPr="009B72D9">
        <w:rPr>
          <w:sz w:val="26"/>
          <w:szCs w:val="28"/>
          <w:lang w:val="uk-UA"/>
        </w:rPr>
        <w:t xml:space="preserve"> </w:t>
      </w:r>
      <w:r w:rsidR="00785534" w:rsidRPr="009B72D9">
        <w:rPr>
          <w:sz w:val="26"/>
          <w:szCs w:val="28"/>
          <w:lang w:val="uk-UA"/>
        </w:rPr>
        <w:t xml:space="preserve"> </w:t>
      </w:r>
      <w:r w:rsidR="00090478" w:rsidRPr="009B72D9">
        <w:rPr>
          <w:sz w:val="26"/>
          <w:szCs w:val="28"/>
          <w:lang w:val="uk-UA"/>
        </w:rPr>
        <w:t xml:space="preserve">№ </w:t>
      </w:r>
      <w:r w:rsidR="0099699D">
        <w:rPr>
          <w:sz w:val="26"/>
          <w:szCs w:val="28"/>
          <w:lang w:val="uk-UA"/>
        </w:rPr>
        <w:t>214</w:t>
      </w:r>
    </w:p>
    <w:p w:rsidR="000F1875" w:rsidRPr="009B72D9" w:rsidRDefault="000F1875" w:rsidP="000F1875">
      <w:pPr>
        <w:autoSpaceDE w:val="0"/>
        <w:autoSpaceDN w:val="0"/>
        <w:adjustRightInd w:val="0"/>
        <w:ind w:firstLine="8819"/>
        <w:jc w:val="right"/>
        <w:rPr>
          <w:i/>
          <w:sz w:val="26"/>
          <w:lang w:val="uk-UA"/>
        </w:rPr>
      </w:pPr>
    </w:p>
    <w:p w:rsidR="004D4DFC" w:rsidRPr="003819EB" w:rsidRDefault="004D4DFC" w:rsidP="004D4DFC">
      <w:pPr>
        <w:jc w:val="center"/>
        <w:rPr>
          <w:b/>
          <w:bCs/>
          <w:sz w:val="28"/>
          <w:szCs w:val="28"/>
          <w:lang w:val="uk-UA"/>
        </w:rPr>
      </w:pPr>
      <w:r w:rsidRPr="003819EB">
        <w:rPr>
          <w:b/>
          <w:bCs/>
          <w:sz w:val="28"/>
          <w:szCs w:val="28"/>
          <w:lang w:val="uk-UA"/>
        </w:rPr>
        <w:t>УМОВИ ПРОВЕДЕННЯ</w:t>
      </w:r>
    </w:p>
    <w:p w:rsidR="004D4DFC" w:rsidRPr="003819EB" w:rsidRDefault="004D4DFC" w:rsidP="004D4DFC">
      <w:pPr>
        <w:jc w:val="center"/>
        <w:rPr>
          <w:b/>
          <w:bCs/>
          <w:sz w:val="28"/>
          <w:szCs w:val="28"/>
          <w:lang w:val="uk-UA"/>
        </w:rPr>
      </w:pPr>
      <w:r w:rsidRPr="003819EB">
        <w:rPr>
          <w:b/>
          <w:bCs/>
          <w:sz w:val="28"/>
          <w:szCs w:val="28"/>
          <w:lang w:val="uk-UA"/>
        </w:rPr>
        <w:t>міськ</w:t>
      </w:r>
      <w:r w:rsidR="00477A61" w:rsidRPr="003819EB">
        <w:rPr>
          <w:b/>
          <w:bCs/>
          <w:sz w:val="28"/>
          <w:szCs w:val="28"/>
          <w:lang w:val="uk-UA"/>
        </w:rPr>
        <w:t>ого фестивалю дитячо-юнацьких громадських організацій</w:t>
      </w:r>
      <w:r w:rsidRPr="003819EB">
        <w:rPr>
          <w:b/>
          <w:bCs/>
          <w:sz w:val="28"/>
          <w:szCs w:val="28"/>
          <w:lang w:val="uk-UA"/>
        </w:rPr>
        <w:t xml:space="preserve"> </w:t>
      </w:r>
    </w:p>
    <w:p w:rsidR="004D4DFC" w:rsidRPr="003819EB" w:rsidRDefault="004D4DFC" w:rsidP="004D4DFC">
      <w:pPr>
        <w:jc w:val="center"/>
        <w:rPr>
          <w:b/>
          <w:bCs/>
          <w:sz w:val="28"/>
          <w:szCs w:val="28"/>
          <w:lang w:val="uk-UA"/>
        </w:rPr>
      </w:pPr>
      <w:r w:rsidRPr="003819EB">
        <w:rPr>
          <w:b/>
          <w:bCs/>
          <w:sz w:val="28"/>
          <w:szCs w:val="28"/>
          <w:lang w:val="uk-UA"/>
        </w:rPr>
        <w:t>«</w:t>
      </w:r>
      <w:r w:rsidR="00477A61" w:rsidRPr="003819EB">
        <w:rPr>
          <w:b/>
          <w:sz w:val="28"/>
          <w:szCs w:val="28"/>
          <w:lang w:val="uk-UA"/>
        </w:rPr>
        <w:t>Запали свою зірку</w:t>
      </w:r>
      <w:r w:rsidRPr="003819EB">
        <w:rPr>
          <w:b/>
          <w:bCs/>
          <w:sz w:val="28"/>
          <w:szCs w:val="28"/>
          <w:lang w:val="uk-UA"/>
        </w:rPr>
        <w:t xml:space="preserve">» </w:t>
      </w:r>
    </w:p>
    <w:p w:rsidR="00C31688" w:rsidRPr="00767CCC" w:rsidRDefault="00C31688" w:rsidP="00C31688">
      <w:pPr>
        <w:jc w:val="both"/>
        <w:rPr>
          <w:b/>
          <w:sz w:val="16"/>
          <w:szCs w:val="16"/>
          <w:lang w:val="uk-UA"/>
        </w:rPr>
      </w:pPr>
    </w:p>
    <w:p w:rsidR="00C31688" w:rsidRPr="003819EB" w:rsidRDefault="00C31688" w:rsidP="00767CCC">
      <w:pPr>
        <w:jc w:val="both"/>
        <w:rPr>
          <w:b/>
          <w:sz w:val="28"/>
          <w:szCs w:val="28"/>
          <w:lang w:val="uk-UA"/>
        </w:rPr>
      </w:pPr>
      <w:r w:rsidRPr="003819EB">
        <w:rPr>
          <w:b/>
          <w:sz w:val="28"/>
          <w:szCs w:val="28"/>
          <w:lang w:val="uk-UA"/>
        </w:rPr>
        <w:t>1. Загальні положення</w:t>
      </w:r>
    </w:p>
    <w:p w:rsidR="00C31688" w:rsidRPr="003819EB" w:rsidRDefault="00C31688" w:rsidP="00767CCC">
      <w:pPr>
        <w:tabs>
          <w:tab w:val="left" w:pos="567"/>
        </w:tabs>
        <w:ind w:firstLine="567"/>
        <w:jc w:val="both"/>
        <w:rPr>
          <w:sz w:val="28"/>
          <w:szCs w:val="28"/>
          <w:lang w:val="uk-UA"/>
        </w:rPr>
      </w:pPr>
      <w:r w:rsidRPr="003819EB">
        <w:rPr>
          <w:sz w:val="28"/>
          <w:szCs w:val="28"/>
          <w:lang w:val="uk-UA"/>
        </w:rPr>
        <w:t xml:space="preserve">1.1. </w:t>
      </w:r>
      <w:r w:rsidR="004D4DFC" w:rsidRPr="003819EB">
        <w:rPr>
          <w:sz w:val="28"/>
          <w:szCs w:val="28"/>
          <w:lang w:val="uk-UA"/>
        </w:rPr>
        <w:t>Міс</w:t>
      </w:r>
      <w:r w:rsidR="00477A61" w:rsidRPr="003819EB">
        <w:rPr>
          <w:sz w:val="28"/>
          <w:szCs w:val="28"/>
          <w:lang w:val="uk-UA"/>
        </w:rPr>
        <w:t>ький фестиваль дитячо-юнацьких громадських організацій</w:t>
      </w:r>
      <w:r w:rsidR="004D4DFC" w:rsidRPr="003819EB">
        <w:rPr>
          <w:sz w:val="28"/>
          <w:szCs w:val="28"/>
          <w:lang w:val="uk-UA"/>
        </w:rPr>
        <w:t xml:space="preserve"> </w:t>
      </w:r>
      <w:r w:rsidR="00106F90" w:rsidRPr="003819EB">
        <w:rPr>
          <w:b/>
          <w:sz w:val="28"/>
          <w:szCs w:val="28"/>
          <w:lang w:val="uk-UA"/>
        </w:rPr>
        <w:t>«</w:t>
      </w:r>
      <w:r w:rsidR="00477A61" w:rsidRPr="003819EB">
        <w:rPr>
          <w:b/>
          <w:sz w:val="28"/>
          <w:szCs w:val="28"/>
          <w:lang w:val="uk-UA"/>
        </w:rPr>
        <w:t>Запали свою зірку</w:t>
      </w:r>
      <w:r w:rsidR="004D4DFC" w:rsidRPr="003819EB">
        <w:rPr>
          <w:b/>
          <w:sz w:val="28"/>
          <w:szCs w:val="28"/>
          <w:lang w:val="uk-UA"/>
        </w:rPr>
        <w:t>»</w:t>
      </w:r>
      <w:r w:rsidR="00B04519" w:rsidRPr="003819EB">
        <w:rPr>
          <w:sz w:val="28"/>
          <w:szCs w:val="28"/>
          <w:lang w:val="uk-UA"/>
        </w:rPr>
        <w:t xml:space="preserve"> (далі</w:t>
      </w:r>
      <w:r w:rsidR="00477A61" w:rsidRPr="003819EB">
        <w:rPr>
          <w:sz w:val="28"/>
          <w:szCs w:val="28"/>
          <w:lang w:val="uk-UA"/>
        </w:rPr>
        <w:t xml:space="preserve"> Фестиваль</w:t>
      </w:r>
      <w:r w:rsidR="004D4DFC" w:rsidRPr="003819EB">
        <w:rPr>
          <w:sz w:val="28"/>
          <w:szCs w:val="28"/>
          <w:lang w:val="uk-UA"/>
        </w:rPr>
        <w:t xml:space="preserve">) </w:t>
      </w:r>
      <w:r w:rsidR="00B04519" w:rsidRPr="003819EB">
        <w:rPr>
          <w:b/>
          <w:sz w:val="28"/>
          <w:szCs w:val="28"/>
          <w:lang w:val="uk-UA"/>
        </w:rPr>
        <w:t>–</w:t>
      </w:r>
      <w:r w:rsidR="00B04519" w:rsidRPr="003819EB">
        <w:rPr>
          <w:sz w:val="28"/>
          <w:szCs w:val="28"/>
          <w:lang w:val="uk-UA"/>
        </w:rPr>
        <w:t xml:space="preserve"> </w:t>
      </w:r>
      <w:r w:rsidR="00934DB8" w:rsidRPr="003819EB">
        <w:rPr>
          <w:sz w:val="28"/>
          <w:szCs w:val="28"/>
          <w:lang w:val="uk-UA"/>
        </w:rPr>
        <w:t>це</w:t>
      </w:r>
      <w:r w:rsidR="004E1CD0" w:rsidRPr="003819EB">
        <w:rPr>
          <w:sz w:val="28"/>
          <w:szCs w:val="28"/>
          <w:lang w:val="uk-UA"/>
        </w:rPr>
        <w:t xml:space="preserve"> командні (групові)</w:t>
      </w:r>
      <w:r w:rsidR="00477A61" w:rsidRPr="003819EB">
        <w:rPr>
          <w:sz w:val="28"/>
          <w:szCs w:val="28"/>
          <w:lang w:val="uk-UA"/>
        </w:rPr>
        <w:t xml:space="preserve"> змагання дитячо-юнацьких </w:t>
      </w:r>
      <w:r w:rsidR="004E1CD0" w:rsidRPr="003819EB">
        <w:rPr>
          <w:sz w:val="28"/>
          <w:szCs w:val="28"/>
          <w:lang w:val="uk-UA"/>
        </w:rPr>
        <w:t xml:space="preserve">громадських </w:t>
      </w:r>
      <w:r w:rsidR="00477A61" w:rsidRPr="003819EB">
        <w:rPr>
          <w:sz w:val="28"/>
          <w:szCs w:val="28"/>
          <w:lang w:val="uk-UA"/>
        </w:rPr>
        <w:t>організацій</w:t>
      </w:r>
      <w:r w:rsidR="004D4DFC" w:rsidRPr="003819EB">
        <w:rPr>
          <w:bCs/>
          <w:sz w:val="28"/>
          <w:szCs w:val="28"/>
          <w:lang w:val="uk-UA"/>
        </w:rPr>
        <w:t xml:space="preserve"> </w:t>
      </w:r>
      <w:r w:rsidRPr="003819EB">
        <w:rPr>
          <w:bCs/>
          <w:sz w:val="28"/>
          <w:szCs w:val="28"/>
          <w:lang w:val="uk-UA"/>
        </w:rPr>
        <w:t>загальноосвітніх навчальних закладів та позашкільних навчальних закладів</w:t>
      </w:r>
      <w:r w:rsidRPr="003819EB">
        <w:rPr>
          <w:sz w:val="28"/>
          <w:szCs w:val="28"/>
          <w:lang w:val="uk-UA"/>
        </w:rPr>
        <w:t xml:space="preserve"> усіх типів і форм власності </w:t>
      </w:r>
      <w:r w:rsidR="004E1CD0" w:rsidRPr="003819EB">
        <w:rPr>
          <w:bCs/>
          <w:sz w:val="28"/>
          <w:szCs w:val="28"/>
          <w:lang w:val="uk-UA"/>
        </w:rPr>
        <w:t xml:space="preserve">та їх лідерів </w:t>
      </w:r>
      <w:r w:rsidR="00451AB4" w:rsidRPr="003819EB">
        <w:rPr>
          <w:sz w:val="28"/>
          <w:szCs w:val="28"/>
          <w:lang w:val="uk-UA"/>
        </w:rPr>
        <w:t>щодо</w:t>
      </w:r>
      <w:r w:rsidR="004D4DFC" w:rsidRPr="003819EB">
        <w:rPr>
          <w:sz w:val="28"/>
          <w:szCs w:val="28"/>
          <w:lang w:val="uk-UA"/>
        </w:rPr>
        <w:t xml:space="preserve"> розробки </w:t>
      </w:r>
      <w:r w:rsidR="004E1CD0" w:rsidRPr="003819EB">
        <w:rPr>
          <w:sz w:val="28"/>
          <w:szCs w:val="28"/>
          <w:lang w:val="uk-UA"/>
        </w:rPr>
        <w:t xml:space="preserve">соціальних проектів та реалізації </w:t>
      </w:r>
      <w:r w:rsidRPr="003819EB">
        <w:rPr>
          <w:sz w:val="28"/>
          <w:szCs w:val="28"/>
          <w:lang w:val="uk-UA"/>
        </w:rPr>
        <w:t>учнівських</w:t>
      </w:r>
      <w:r w:rsidR="00477A61" w:rsidRPr="003819EB">
        <w:rPr>
          <w:sz w:val="28"/>
          <w:szCs w:val="28"/>
          <w:lang w:val="uk-UA"/>
        </w:rPr>
        <w:t xml:space="preserve"> ініціатив</w:t>
      </w:r>
      <w:r w:rsidR="004D4DFC" w:rsidRPr="003819EB">
        <w:rPr>
          <w:sz w:val="28"/>
          <w:szCs w:val="28"/>
          <w:lang w:val="uk-UA"/>
        </w:rPr>
        <w:t>.</w:t>
      </w:r>
      <w:r w:rsidRPr="003819EB">
        <w:rPr>
          <w:sz w:val="28"/>
          <w:szCs w:val="28"/>
          <w:lang w:val="uk-UA"/>
        </w:rPr>
        <w:t xml:space="preserve"> Фестиваль проводиться в межах реалізації проекту «Учнівське самоврядування» на виконання основних заходів Комплексної програми розвитку освіти м. Харкова на 2011-2015 роки.</w:t>
      </w:r>
    </w:p>
    <w:p w:rsidR="004D4DFC" w:rsidRPr="003819EB" w:rsidRDefault="00C31688" w:rsidP="00767CCC">
      <w:pPr>
        <w:tabs>
          <w:tab w:val="left" w:pos="567"/>
        </w:tabs>
        <w:ind w:firstLine="567"/>
        <w:jc w:val="both"/>
        <w:rPr>
          <w:sz w:val="28"/>
          <w:szCs w:val="28"/>
          <w:lang w:val="uk-UA"/>
        </w:rPr>
      </w:pPr>
      <w:r w:rsidRPr="003819EB">
        <w:rPr>
          <w:sz w:val="28"/>
          <w:szCs w:val="28"/>
          <w:lang w:val="uk-UA"/>
        </w:rPr>
        <w:t xml:space="preserve">1.2. </w:t>
      </w:r>
      <w:r w:rsidR="00941B5E" w:rsidRPr="003819EB">
        <w:rPr>
          <w:sz w:val="28"/>
          <w:szCs w:val="28"/>
          <w:lang w:val="uk-UA"/>
        </w:rPr>
        <w:t>Мета Конкурсу</w:t>
      </w:r>
      <w:r w:rsidR="007D1A22" w:rsidRPr="003819EB">
        <w:rPr>
          <w:sz w:val="28"/>
          <w:szCs w:val="28"/>
          <w:lang w:val="uk-UA"/>
        </w:rPr>
        <w:t xml:space="preserve"> </w:t>
      </w:r>
      <w:r w:rsidR="007D1A22" w:rsidRPr="003819EB">
        <w:rPr>
          <w:sz w:val="28"/>
          <w:szCs w:val="28"/>
          <w:lang w:val="uk-UA"/>
        </w:rPr>
        <w:sym w:font="Symbol" w:char="F02D"/>
      </w:r>
      <w:r w:rsidR="00941B5E" w:rsidRPr="003819EB">
        <w:rPr>
          <w:sz w:val="28"/>
          <w:szCs w:val="28"/>
          <w:lang w:val="uk-UA"/>
        </w:rPr>
        <w:t xml:space="preserve"> </w:t>
      </w:r>
      <w:r w:rsidR="001032B0" w:rsidRPr="003819EB">
        <w:rPr>
          <w:sz w:val="28"/>
          <w:szCs w:val="28"/>
          <w:lang w:val="uk-UA"/>
        </w:rPr>
        <w:t xml:space="preserve">підтримка розвитку учнівського самоврядування та дитячо-юнацьких громадських організацій, </w:t>
      </w:r>
      <w:r w:rsidR="004E1CD0" w:rsidRPr="003819EB">
        <w:rPr>
          <w:sz w:val="28"/>
          <w:szCs w:val="28"/>
          <w:lang w:val="uk-UA"/>
        </w:rPr>
        <w:t xml:space="preserve">виховання активної громадянської позиції учнів, формування практичних навичок громадської діяльності, </w:t>
      </w:r>
      <w:r w:rsidR="001032B0" w:rsidRPr="003819EB">
        <w:rPr>
          <w:sz w:val="28"/>
          <w:szCs w:val="28"/>
          <w:lang w:val="uk-UA"/>
        </w:rPr>
        <w:t>популяризація та поширення кращого досвіду взаємодії дитячих громадських осередків та їх лідерів з представниками влади, громадських організацій</w:t>
      </w:r>
      <w:r w:rsidR="004E1CD0" w:rsidRPr="003819EB">
        <w:rPr>
          <w:sz w:val="28"/>
          <w:szCs w:val="28"/>
          <w:lang w:val="uk-UA"/>
        </w:rPr>
        <w:t xml:space="preserve"> </w:t>
      </w:r>
      <w:r w:rsidR="001032B0" w:rsidRPr="003819EB">
        <w:rPr>
          <w:sz w:val="28"/>
          <w:szCs w:val="28"/>
          <w:lang w:val="uk-UA"/>
        </w:rPr>
        <w:t xml:space="preserve">та інших інституцій суспільства </w:t>
      </w:r>
      <w:r w:rsidR="004E1CD0" w:rsidRPr="003819EB">
        <w:rPr>
          <w:sz w:val="28"/>
          <w:szCs w:val="28"/>
          <w:lang w:val="uk-UA"/>
        </w:rPr>
        <w:t>в межах єдиного виховного простору міста</w:t>
      </w:r>
      <w:r w:rsidR="00003D39" w:rsidRPr="003819EB">
        <w:rPr>
          <w:sz w:val="28"/>
          <w:szCs w:val="28"/>
          <w:lang w:val="uk-UA"/>
        </w:rPr>
        <w:t>.</w:t>
      </w:r>
    </w:p>
    <w:p w:rsidR="00941B5E" w:rsidRPr="003819EB" w:rsidRDefault="00941B5E" w:rsidP="00767CCC">
      <w:pPr>
        <w:tabs>
          <w:tab w:val="left" w:pos="567"/>
        </w:tabs>
        <w:ind w:firstLine="567"/>
        <w:jc w:val="both"/>
        <w:rPr>
          <w:sz w:val="28"/>
          <w:szCs w:val="28"/>
          <w:lang w:val="uk-UA"/>
        </w:rPr>
      </w:pPr>
      <w:r w:rsidRPr="003819EB">
        <w:rPr>
          <w:sz w:val="28"/>
          <w:szCs w:val="28"/>
          <w:lang w:val="uk-UA"/>
        </w:rPr>
        <w:t>1.</w:t>
      </w:r>
      <w:r w:rsidR="0099699D">
        <w:rPr>
          <w:sz w:val="28"/>
          <w:szCs w:val="28"/>
          <w:lang w:val="uk-UA"/>
        </w:rPr>
        <w:t>3</w:t>
      </w:r>
      <w:r w:rsidRPr="003819EB">
        <w:rPr>
          <w:sz w:val="28"/>
          <w:szCs w:val="28"/>
          <w:lang w:val="uk-UA"/>
        </w:rPr>
        <w:t xml:space="preserve">. Загальне </w:t>
      </w:r>
      <w:r w:rsidR="00477A61" w:rsidRPr="003819EB">
        <w:rPr>
          <w:sz w:val="28"/>
          <w:szCs w:val="28"/>
          <w:lang w:val="uk-UA"/>
        </w:rPr>
        <w:t>керівництво проведенням Фестивалю</w:t>
      </w:r>
      <w:r w:rsidRPr="003819EB">
        <w:rPr>
          <w:sz w:val="28"/>
          <w:szCs w:val="28"/>
          <w:lang w:val="uk-UA"/>
        </w:rPr>
        <w:t xml:space="preserve"> здійснює Департамент освіти Харківської міської ради.</w:t>
      </w:r>
    </w:p>
    <w:p w:rsidR="00941B5E" w:rsidRPr="003819EB" w:rsidRDefault="00941B5E" w:rsidP="00767CCC">
      <w:pPr>
        <w:tabs>
          <w:tab w:val="left" w:pos="567"/>
        </w:tabs>
        <w:ind w:firstLine="567"/>
        <w:jc w:val="both"/>
        <w:rPr>
          <w:sz w:val="28"/>
          <w:szCs w:val="28"/>
          <w:lang w:val="uk-UA"/>
        </w:rPr>
      </w:pPr>
      <w:r w:rsidRPr="003819EB">
        <w:rPr>
          <w:sz w:val="28"/>
          <w:szCs w:val="28"/>
          <w:lang w:val="uk-UA"/>
        </w:rPr>
        <w:t>1.</w:t>
      </w:r>
      <w:r w:rsidR="0099699D">
        <w:rPr>
          <w:sz w:val="28"/>
          <w:szCs w:val="28"/>
          <w:lang w:val="uk-UA"/>
        </w:rPr>
        <w:t>4</w:t>
      </w:r>
      <w:r w:rsidRPr="003819EB">
        <w:rPr>
          <w:sz w:val="28"/>
          <w:szCs w:val="28"/>
          <w:lang w:val="uk-UA"/>
        </w:rPr>
        <w:t>. Організаційне та методичне забезпечен</w:t>
      </w:r>
      <w:r w:rsidR="00477A61" w:rsidRPr="003819EB">
        <w:rPr>
          <w:sz w:val="28"/>
          <w:szCs w:val="28"/>
          <w:lang w:val="uk-UA"/>
        </w:rPr>
        <w:t>ня проведення Фестивалю</w:t>
      </w:r>
      <w:r w:rsidRPr="003819EB">
        <w:rPr>
          <w:sz w:val="28"/>
          <w:szCs w:val="28"/>
          <w:lang w:val="uk-UA"/>
        </w:rPr>
        <w:t xml:space="preserve"> здійснює Науково-методичний педагогічний центр Департаменту освіти Харківської міської ради.</w:t>
      </w:r>
    </w:p>
    <w:p w:rsidR="00C31688" w:rsidRPr="00767CCC" w:rsidRDefault="00C31688" w:rsidP="00767CCC">
      <w:pPr>
        <w:tabs>
          <w:tab w:val="left" w:pos="567"/>
        </w:tabs>
        <w:ind w:firstLine="567"/>
        <w:jc w:val="both"/>
        <w:rPr>
          <w:sz w:val="16"/>
          <w:szCs w:val="16"/>
          <w:lang w:val="uk-UA"/>
        </w:rPr>
      </w:pPr>
    </w:p>
    <w:p w:rsidR="00C31688" w:rsidRPr="003819EB" w:rsidRDefault="00C31688" w:rsidP="00767CCC">
      <w:pPr>
        <w:pStyle w:val="a7"/>
        <w:numPr>
          <w:ilvl w:val="0"/>
          <w:numId w:val="17"/>
        </w:numPr>
        <w:tabs>
          <w:tab w:val="left" w:pos="284"/>
        </w:tabs>
        <w:rPr>
          <w:b/>
          <w:bCs/>
          <w:szCs w:val="28"/>
        </w:rPr>
      </w:pPr>
      <w:r w:rsidRPr="003819EB">
        <w:rPr>
          <w:b/>
          <w:bCs/>
          <w:szCs w:val="28"/>
        </w:rPr>
        <w:t>Оргкомітет та журі Конкурсу</w:t>
      </w:r>
    </w:p>
    <w:p w:rsidR="00C31688" w:rsidRPr="003819EB" w:rsidRDefault="00C31688" w:rsidP="00767CCC">
      <w:pPr>
        <w:numPr>
          <w:ilvl w:val="1"/>
          <w:numId w:val="17"/>
        </w:numPr>
        <w:tabs>
          <w:tab w:val="left" w:pos="-5245"/>
          <w:tab w:val="left" w:pos="426"/>
        </w:tabs>
        <w:ind w:left="0" w:firstLine="0"/>
        <w:jc w:val="both"/>
        <w:rPr>
          <w:sz w:val="28"/>
          <w:szCs w:val="28"/>
          <w:lang w:val="uk-UA"/>
        </w:rPr>
      </w:pPr>
      <w:r w:rsidRPr="003819EB">
        <w:rPr>
          <w:sz w:val="28"/>
          <w:szCs w:val="28"/>
          <w:lang w:val="uk-UA"/>
        </w:rPr>
        <w:t xml:space="preserve"> Для організації та проведення Конкурсу створюються оргкомітет і журі, склад яких затверджується наказом Департаменту освіти Харківської міської ради.</w:t>
      </w:r>
    </w:p>
    <w:p w:rsidR="00C31688" w:rsidRPr="003819EB" w:rsidRDefault="00C31688" w:rsidP="00767CCC">
      <w:pPr>
        <w:numPr>
          <w:ilvl w:val="1"/>
          <w:numId w:val="17"/>
        </w:numPr>
        <w:tabs>
          <w:tab w:val="left" w:pos="426"/>
        </w:tabs>
        <w:ind w:left="0" w:right="-1" w:firstLine="0"/>
        <w:jc w:val="both"/>
        <w:rPr>
          <w:sz w:val="28"/>
          <w:szCs w:val="28"/>
          <w:lang w:val="uk-UA"/>
        </w:rPr>
      </w:pPr>
      <w:r w:rsidRPr="003819EB">
        <w:rPr>
          <w:sz w:val="28"/>
          <w:szCs w:val="28"/>
          <w:lang w:val="uk-UA"/>
        </w:rPr>
        <w:t xml:space="preserve"> Членами журі можуть бути працівники освітніх, наукових установ, громадських організацій міста, лідери учнівського самоврядування.</w:t>
      </w:r>
    </w:p>
    <w:p w:rsidR="00C31688" w:rsidRPr="003819EB" w:rsidRDefault="00C31688" w:rsidP="00767CCC">
      <w:pPr>
        <w:numPr>
          <w:ilvl w:val="1"/>
          <w:numId w:val="17"/>
        </w:numPr>
        <w:tabs>
          <w:tab w:val="left" w:pos="-5245"/>
          <w:tab w:val="left" w:pos="426"/>
        </w:tabs>
        <w:ind w:left="0" w:firstLine="0"/>
        <w:jc w:val="both"/>
        <w:rPr>
          <w:sz w:val="28"/>
          <w:szCs w:val="28"/>
          <w:lang w:val="uk-UA"/>
        </w:rPr>
      </w:pPr>
      <w:r w:rsidRPr="003819EB">
        <w:rPr>
          <w:sz w:val="28"/>
          <w:szCs w:val="28"/>
          <w:lang w:val="uk-UA"/>
        </w:rPr>
        <w:t xml:space="preserve"> Оргкомітет визначає порядок, форми, місце, дату проведення всіх етапів Конкурсу, забезпечує організаційну підготовку, створює його імідж, пропагує результати, видає та розповсюджує інформаційні матеріали.</w:t>
      </w:r>
    </w:p>
    <w:p w:rsidR="00C31688" w:rsidRPr="003819EB" w:rsidRDefault="00C31688" w:rsidP="00767CCC">
      <w:pPr>
        <w:numPr>
          <w:ilvl w:val="1"/>
          <w:numId w:val="17"/>
        </w:numPr>
        <w:tabs>
          <w:tab w:val="left" w:pos="567"/>
        </w:tabs>
        <w:ind w:left="0" w:right="-1" w:firstLine="0"/>
        <w:jc w:val="both"/>
        <w:rPr>
          <w:sz w:val="28"/>
          <w:szCs w:val="28"/>
          <w:lang w:val="uk-UA"/>
        </w:rPr>
      </w:pPr>
      <w:r w:rsidRPr="003819EB">
        <w:rPr>
          <w:sz w:val="28"/>
          <w:szCs w:val="28"/>
          <w:lang w:val="uk-UA"/>
        </w:rPr>
        <w:t>Журі Конкурсу обирає критерії оцінювання учнівських проектів, складає протоколи, визначає переможців Конкурсу.</w:t>
      </w:r>
    </w:p>
    <w:p w:rsidR="00C31688" w:rsidRPr="00767CCC" w:rsidRDefault="00C31688" w:rsidP="00767CCC">
      <w:pPr>
        <w:tabs>
          <w:tab w:val="left" w:pos="567"/>
        </w:tabs>
        <w:ind w:firstLine="567"/>
        <w:jc w:val="both"/>
        <w:rPr>
          <w:sz w:val="16"/>
          <w:szCs w:val="16"/>
          <w:lang w:val="uk-UA"/>
        </w:rPr>
      </w:pPr>
    </w:p>
    <w:p w:rsidR="00C31688" w:rsidRPr="003819EB" w:rsidRDefault="00C31688" w:rsidP="00767CCC">
      <w:pPr>
        <w:numPr>
          <w:ilvl w:val="0"/>
          <w:numId w:val="17"/>
        </w:numPr>
        <w:jc w:val="both"/>
        <w:rPr>
          <w:b/>
          <w:sz w:val="28"/>
          <w:szCs w:val="28"/>
          <w:lang w:val="uk-UA"/>
        </w:rPr>
      </w:pPr>
      <w:r w:rsidRPr="003819EB">
        <w:rPr>
          <w:b/>
          <w:sz w:val="28"/>
          <w:szCs w:val="28"/>
          <w:lang w:val="uk-UA"/>
        </w:rPr>
        <w:t>Порядок проведення Фестивалю</w:t>
      </w:r>
    </w:p>
    <w:p w:rsidR="00C31688" w:rsidRPr="003819EB" w:rsidRDefault="00C31688" w:rsidP="00767CCC">
      <w:pPr>
        <w:tabs>
          <w:tab w:val="left" w:pos="0"/>
        </w:tabs>
        <w:ind w:right="-1"/>
        <w:jc w:val="both"/>
        <w:rPr>
          <w:sz w:val="28"/>
          <w:szCs w:val="28"/>
          <w:lang w:val="uk-UA"/>
        </w:rPr>
      </w:pPr>
      <w:r w:rsidRPr="003819EB">
        <w:rPr>
          <w:sz w:val="28"/>
          <w:szCs w:val="28"/>
          <w:lang w:val="uk-UA"/>
        </w:rPr>
        <w:t xml:space="preserve">3.1. Фестиваль проводиться серед шкільних та районних дитячо-юнацьких громадських організацій </w:t>
      </w:r>
      <w:r w:rsidRPr="003819EB">
        <w:rPr>
          <w:bCs/>
          <w:sz w:val="28"/>
          <w:szCs w:val="28"/>
          <w:lang w:val="uk-UA"/>
        </w:rPr>
        <w:t>загальноосвітніх навчальних закладів та позашкільних навчальних закладів</w:t>
      </w:r>
      <w:r w:rsidRPr="003819EB">
        <w:rPr>
          <w:sz w:val="28"/>
          <w:szCs w:val="28"/>
          <w:lang w:val="uk-UA"/>
        </w:rPr>
        <w:t xml:space="preserve"> усіх типів та форм власності районів міста, які </w:t>
      </w:r>
      <w:r w:rsidR="0099699D">
        <w:rPr>
          <w:sz w:val="28"/>
          <w:szCs w:val="28"/>
          <w:lang w:val="uk-UA"/>
        </w:rPr>
        <w:t>брали</w:t>
      </w:r>
      <w:r w:rsidRPr="003819EB">
        <w:rPr>
          <w:sz w:val="28"/>
          <w:szCs w:val="28"/>
          <w:lang w:val="uk-UA"/>
        </w:rPr>
        <w:t xml:space="preserve"> активну участь в громадському житті школи, району, міста.</w:t>
      </w:r>
      <w:r w:rsidRPr="003819EB">
        <w:rPr>
          <w:bCs/>
          <w:sz w:val="28"/>
          <w:szCs w:val="28"/>
          <w:lang w:val="uk-UA"/>
        </w:rPr>
        <w:t xml:space="preserve"> </w:t>
      </w:r>
    </w:p>
    <w:p w:rsidR="00C31688" w:rsidRPr="003819EB" w:rsidRDefault="00C31688" w:rsidP="00767CCC">
      <w:pPr>
        <w:tabs>
          <w:tab w:val="left" w:pos="0"/>
        </w:tabs>
        <w:ind w:right="-1"/>
        <w:jc w:val="both"/>
        <w:rPr>
          <w:sz w:val="28"/>
          <w:szCs w:val="28"/>
          <w:lang w:val="uk-UA"/>
        </w:rPr>
      </w:pPr>
      <w:r w:rsidRPr="003819EB">
        <w:rPr>
          <w:sz w:val="28"/>
          <w:szCs w:val="28"/>
          <w:lang w:val="uk-UA"/>
        </w:rPr>
        <w:t>3.2. Харківський фізико-математичний ліцей №27 Харківської міської ради Харківської області, Харківський університетський ліцей Харківської міської ради Харківської області, Харківська загальноосвітня школа-інтернат І-ІІ ступенів №14 Харківської міської ради беруть участь у Фестивалі самостійно.</w:t>
      </w:r>
    </w:p>
    <w:p w:rsidR="00C31688" w:rsidRDefault="007F6E34" w:rsidP="00767CCC">
      <w:pPr>
        <w:tabs>
          <w:tab w:val="left" w:pos="0"/>
        </w:tabs>
        <w:ind w:right="-1"/>
        <w:jc w:val="both"/>
        <w:rPr>
          <w:sz w:val="28"/>
          <w:szCs w:val="28"/>
          <w:lang w:val="uk-UA"/>
        </w:rPr>
      </w:pPr>
      <w:r w:rsidRPr="003819EB">
        <w:rPr>
          <w:sz w:val="28"/>
          <w:szCs w:val="28"/>
          <w:lang w:val="uk-UA"/>
        </w:rPr>
        <w:lastRenderedPageBreak/>
        <w:t xml:space="preserve">3.3. </w:t>
      </w:r>
      <w:r w:rsidR="00C31688" w:rsidRPr="003819EB">
        <w:rPr>
          <w:sz w:val="28"/>
          <w:szCs w:val="28"/>
          <w:lang w:val="uk-UA"/>
        </w:rPr>
        <w:t xml:space="preserve">До участі у фестивалі запрошуються шкільні дитячо-юнацькі організації, які за показниками моніторингових досліджень стану розвитку учнівського самоврядування 2013 року отримали </w:t>
      </w:r>
      <w:r w:rsidR="0096282F">
        <w:rPr>
          <w:sz w:val="28"/>
          <w:szCs w:val="28"/>
          <w:lang w:val="uk-UA"/>
        </w:rPr>
        <w:t xml:space="preserve">достатній та </w:t>
      </w:r>
      <w:r w:rsidR="00C31688" w:rsidRPr="003819EB">
        <w:rPr>
          <w:sz w:val="28"/>
          <w:szCs w:val="28"/>
          <w:lang w:val="uk-UA"/>
        </w:rPr>
        <w:t>високий рівень.</w:t>
      </w:r>
    </w:p>
    <w:p w:rsidR="003819EB" w:rsidRDefault="003819EB" w:rsidP="00767CCC">
      <w:pPr>
        <w:ind w:right="-1"/>
        <w:jc w:val="both"/>
        <w:rPr>
          <w:sz w:val="28"/>
          <w:szCs w:val="28"/>
          <w:lang w:val="uk-UA"/>
        </w:rPr>
      </w:pPr>
      <w:r w:rsidRPr="003819EB">
        <w:rPr>
          <w:sz w:val="28"/>
          <w:szCs w:val="28"/>
          <w:lang w:val="uk-UA"/>
        </w:rPr>
        <w:t xml:space="preserve">3.4. Для участі у Фестивалі від управлінь освіти районів Харківської міської ради та навчальних закладів міської мережі до 10 грудня 2013 року подаються заявки та матеріали, що підтверджують результативність та високий рівень діяльності шкільних дитячо-юнацьких організацій у вигляді </w:t>
      </w:r>
      <w:proofErr w:type="spellStart"/>
      <w:r w:rsidRPr="003819EB">
        <w:rPr>
          <w:sz w:val="28"/>
          <w:szCs w:val="28"/>
          <w:lang w:val="uk-UA"/>
        </w:rPr>
        <w:t>портфоліо</w:t>
      </w:r>
      <w:proofErr w:type="spellEnd"/>
      <w:r w:rsidRPr="003819EB">
        <w:rPr>
          <w:sz w:val="28"/>
          <w:szCs w:val="28"/>
          <w:lang w:val="uk-UA"/>
        </w:rPr>
        <w:t>. Матеріали подаються в паперовому варіанті.</w:t>
      </w:r>
    </w:p>
    <w:p w:rsidR="007F6E34" w:rsidRPr="003819EB" w:rsidRDefault="007F6E34" w:rsidP="00767CCC">
      <w:pPr>
        <w:jc w:val="both"/>
        <w:rPr>
          <w:sz w:val="28"/>
          <w:szCs w:val="28"/>
          <w:lang w:val="uk-UA"/>
        </w:rPr>
      </w:pPr>
      <w:r w:rsidRPr="003819EB">
        <w:rPr>
          <w:sz w:val="28"/>
          <w:szCs w:val="28"/>
          <w:lang w:val="uk-UA"/>
        </w:rPr>
        <w:t>3.</w:t>
      </w:r>
      <w:r w:rsidR="003819EB">
        <w:rPr>
          <w:sz w:val="28"/>
          <w:szCs w:val="28"/>
          <w:lang w:val="uk-UA"/>
        </w:rPr>
        <w:t>5</w:t>
      </w:r>
      <w:r w:rsidRPr="003819EB">
        <w:rPr>
          <w:sz w:val="28"/>
          <w:szCs w:val="28"/>
          <w:lang w:val="uk-UA"/>
        </w:rPr>
        <w:t>. Фестиваль проводиться у два етапи:</w:t>
      </w:r>
    </w:p>
    <w:p w:rsidR="007F6E34" w:rsidRPr="003819EB" w:rsidRDefault="007F6E34" w:rsidP="00767CCC">
      <w:pPr>
        <w:numPr>
          <w:ilvl w:val="0"/>
          <w:numId w:val="21"/>
        </w:numPr>
        <w:tabs>
          <w:tab w:val="clear" w:pos="960"/>
          <w:tab w:val="num" w:pos="709"/>
          <w:tab w:val="left" w:pos="851"/>
        </w:tabs>
        <w:ind w:hanging="676"/>
        <w:jc w:val="both"/>
        <w:rPr>
          <w:sz w:val="28"/>
          <w:szCs w:val="28"/>
          <w:lang w:val="uk-UA"/>
        </w:rPr>
      </w:pPr>
      <w:r w:rsidRPr="003819EB">
        <w:rPr>
          <w:sz w:val="28"/>
          <w:szCs w:val="28"/>
          <w:lang w:val="uk-UA"/>
        </w:rPr>
        <w:t>І (заочний) етап – до 18 грудня 2013 року;</w:t>
      </w:r>
    </w:p>
    <w:p w:rsidR="007F6E34" w:rsidRDefault="007F6E34" w:rsidP="00767CCC">
      <w:pPr>
        <w:numPr>
          <w:ilvl w:val="0"/>
          <w:numId w:val="21"/>
        </w:numPr>
        <w:tabs>
          <w:tab w:val="clear" w:pos="960"/>
          <w:tab w:val="num" w:pos="709"/>
          <w:tab w:val="left" w:pos="851"/>
        </w:tabs>
        <w:ind w:hanging="676"/>
        <w:jc w:val="both"/>
        <w:rPr>
          <w:sz w:val="28"/>
          <w:szCs w:val="28"/>
          <w:lang w:val="uk-UA"/>
        </w:rPr>
      </w:pPr>
      <w:r w:rsidRPr="003819EB">
        <w:rPr>
          <w:sz w:val="28"/>
          <w:szCs w:val="28"/>
          <w:lang w:val="uk-UA"/>
        </w:rPr>
        <w:t>ІІ (очний) етап – 20 грудня 2013 року.</w:t>
      </w:r>
    </w:p>
    <w:p w:rsidR="003819EB" w:rsidRDefault="003819EB" w:rsidP="00767CCC">
      <w:pPr>
        <w:tabs>
          <w:tab w:val="left" w:pos="851"/>
        </w:tabs>
        <w:ind w:left="284"/>
        <w:jc w:val="both"/>
        <w:rPr>
          <w:sz w:val="26"/>
          <w:szCs w:val="28"/>
          <w:lang w:val="uk-UA"/>
        </w:rPr>
      </w:pPr>
      <w:r w:rsidRPr="003819EB">
        <w:rPr>
          <w:sz w:val="28"/>
          <w:szCs w:val="28"/>
          <w:lang w:val="uk-UA"/>
        </w:rPr>
        <w:t>У ході заочного етапу членами журі проводиться оцінка наданих матеріалів</w:t>
      </w:r>
      <w:r>
        <w:rPr>
          <w:sz w:val="26"/>
          <w:szCs w:val="28"/>
          <w:lang w:val="uk-UA"/>
        </w:rPr>
        <w:t>.</w:t>
      </w:r>
    </w:p>
    <w:p w:rsidR="00767CCC" w:rsidRPr="00CB469A" w:rsidRDefault="00767CCC" w:rsidP="00767CCC">
      <w:pPr>
        <w:tabs>
          <w:tab w:val="left" w:pos="567"/>
        </w:tabs>
        <w:jc w:val="both"/>
        <w:rPr>
          <w:sz w:val="28"/>
          <w:szCs w:val="28"/>
          <w:lang w:val="uk-UA"/>
        </w:rPr>
      </w:pPr>
      <w:r>
        <w:rPr>
          <w:sz w:val="28"/>
          <w:szCs w:val="28"/>
          <w:lang w:val="uk-UA"/>
        </w:rPr>
        <w:t xml:space="preserve">3.6. </w:t>
      </w:r>
      <w:r w:rsidRPr="00CB469A">
        <w:rPr>
          <w:sz w:val="28"/>
          <w:szCs w:val="28"/>
          <w:lang w:val="uk-UA"/>
        </w:rPr>
        <w:t>Визначення переможців здійснюється як за загальною кількістю балів, так і за окремими напрямами роботи.</w:t>
      </w:r>
    </w:p>
    <w:p w:rsidR="00A7394F" w:rsidRPr="00767CCC" w:rsidRDefault="00A7394F" w:rsidP="00767CCC">
      <w:pPr>
        <w:ind w:right="-1"/>
        <w:jc w:val="both"/>
        <w:rPr>
          <w:spacing w:val="-6"/>
          <w:sz w:val="28"/>
          <w:szCs w:val="28"/>
          <w:lang w:val="uk-UA"/>
        </w:rPr>
      </w:pPr>
      <w:r w:rsidRPr="00A7394F">
        <w:rPr>
          <w:sz w:val="28"/>
          <w:szCs w:val="28"/>
          <w:lang w:val="uk-UA"/>
        </w:rPr>
        <w:t>3.</w:t>
      </w:r>
      <w:r w:rsidR="00767CCC">
        <w:rPr>
          <w:sz w:val="28"/>
          <w:szCs w:val="28"/>
          <w:lang w:val="uk-UA"/>
        </w:rPr>
        <w:t>7</w:t>
      </w:r>
      <w:r w:rsidRPr="00A7394F">
        <w:rPr>
          <w:sz w:val="28"/>
          <w:szCs w:val="28"/>
          <w:lang w:val="uk-UA"/>
        </w:rPr>
        <w:t>. За підсумками фестивалю визначається кращі шкільні дитячо-юнацькі організації міста</w:t>
      </w:r>
      <w:r>
        <w:rPr>
          <w:sz w:val="28"/>
          <w:szCs w:val="28"/>
          <w:lang w:val="uk-UA"/>
        </w:rPr>
        <w:t>, які стають переможцями фестивалю</w:t>
      </w:r>
      <w:r w:rsidRPr="00A7394F">
        <w:rPr>
          <w:sz w:val="28"/>
          <w:szCs w:val="28"/>
          <w:lang w:val="uk-UA"/>
        </w:rPr>
        <w:t>.</w:t>
      </w:r>
      <w:r w:rsidR="00767CCC">
        <w:rPr>
          <w:sz w:val="28"/>
          <w:szCs w:val="28"/>
          <w:lang w:val="uk-UA"/>
        </w:rPr>
        <w:t xml:space="preserve"> </w:t>
      </w:r>
      <w:r w:rsidR="00767CCC" w:rsidRPr="00767CCC">
        <w:rPr>
          <w:sz w:val="28"/>
          <w:szCs w:val="28"/>
          <w:lang w:val="uk-UA"/>
        </w:rPr>
        <w:t xml:space="preserve">Кількість переможців не може перевищувати 50 % від загальної кількості </w:t>
      </w:r>
      <w:r w:rsidR="00767CCC">
        <w:rPr>
          <w:sz w:val="28"/>
          <w:szCs w:val="28"/>
          <w:lang w:val="uk-UA"/>
        </w:rPr>
        <w:t>організацій-учасників</w:t>
      </w:r>
      <w:r w:rsidR="00767CCC" w:rsidRPr="00767CCC">
        <w:rPr>
          <w:sz w:val="28"/>
          <w:szCs w:val="28"/>
          <w:lang w:val="uk-UA"/>
        </w:rPr>
        <w:t xml:space="preserve">. </w:t>
      </w:r>
      <w:r w:rsidR="00767CCC" w:rsidRPr="00767CCC">
        <w:rPr>
          <w:spacing w:val="-6"/>
          <w:sz w:val="28"/>
          <w:szCs w:val="28"/>
          <w:lang w:val="uk-UA"/>
        </w:rPr>
        <w:t>Розподіл дипломів І, ІІ і ІІІ ступенів в особистій першості здійснюється у співвідношенні 1:2:3.</w:t>
      </w:r>
    </w:p>
    <w:p w:rsidR="00A7394F" w:rsidRPr="00A7394F" w:rsidRDefault="00A7394F" w:rsidP="00767CCC">
      <w:pPr>
        <w:tabs>
          <w:tab w:val="left" w:pos="567"/>
        </w:tabs>
        <w:jc w:val="both"/>
        <w:rPr>
          <w:sz w:val="28"/>
          <w:szCs w:val="28"/>
          <w:lang w:val="uk-UA"/>
        </w:rPr>
      </w:pPr>
      <w:r>
        <w:rPr>
          <w:sz w:val="28"/>
          <w:szCs w:val="28"/>
          <w:lang w:val="uk-UA"/>
        </w:rPr>
        <w:t>3.</w:t>
      </w:r>
      <w:r w:rsidR="00767CCC">
        <w:rPr>
          <w:sz w:val="28"/>
          <w:szCs w:val="28"/>
          <w:lang w:val="uk-UA"/>
        </w:rPr>
        <w:t>8</w:t>
      </w:r>
      <w:r w:rsidRPr="003819EB">
        <w:rPr>
          <w:sz w:val="28"/>
          <w:szCs w:val="28"/>
          <w:lang w:val="uk-UA"/>
        </w:rPr>
        <w:t xml:space="preserve">. </w:t>
      </w:r>
      <w:r>
        <w:rPr>
          <w:sz w:val="28"/>
          <w:szCs w:val="28"/>
          <w:lang w:val="uk-UA"/>
        </w:rPr>
        <w:t xml:space="preserve">За згодою оргкомітету журі має право визначати переможців у </w:t>
      </w:r>
      <w:r w:rsidRPr="00A7394F">
        <w:rPr>
          <w:sz w:val="28"/>
          <w:szCs w:val="28"/>
          <w:lang w:val="uk-UA"/>
        </w:rPr>
        <w:t>номінаціях:</w:t>
      </w:r>
    </w:p>
    <w:p w:rsidR="00A7394F" w:rsidRPr="00A7394F" w:rsidRDefault="00A7394F" w:rsidP="00767CCC">
      <w:pPr>
        <w:tabs>
          <w:tab w:val="left" w:pos="567"/>
        </w:tabs>
        <w:jc w:val="both"/>
        <w:rPr>
          <w:sz w:val="28"/>
          <w:szCs w:val="28"/>
          <w:lang w:val="uk-UA"/>
        </w:rPr>
      </w:pPr>
      <w:r w:rsidRPr="00A7394F">
        <w:rPr>
          <w:sz w:val="28"/>
          <w:szCs w:val="28"/>
          <w:lang w:val="uk-UA"/>
        </w:rPr>
        <w:t>- «Кращий кабінет учнівського самоврядування»</w:t>
      </w:r>
      <w:r>
        <w:rPr>
          <w:sz w:val="28"/>
          <w:szCs w:val="28"/>
          <w:lang w:val="uk-UA"/>
        </w:rPr>
        <w:t>;</w:t>
      </w:r>
    </w:p>
    <w:p w:rsidR="00A7394F" w:rsidRPr="00A7394F" w:rsidRDefault="00A7394F" w:rsidP="00767CCC">
      <w:pPr>
        <w:tabs>
          <w:tab w:val="left" w:pos="567"/>
        </w:tabs>
        <w:jc w:val="both"/>
        <w:rPr>
          <w:sz w:val="28"/>
          <w:szCs w:val="28"/>
          <w:lang w:val="uk-UA"/>
        </w:rPr>
      </w:pPr>
      <w:r w:rsidRPr="00A7394F">
        <w:rPr>
          <w:sz w:val="28"/>
          <w:szCs w:val="28"/>
          <w:lang w:val="uk-UA"/>
        </w:rPr>
        <w:t>- «Кращий друкований орган учнівського самоврядування</w:t>
      </w:r>
      <w:r>
        <w:rPr>
          <w:sz w:val="28"/>
          <w:szCs w:val="28"/>
          <w:lang w:val="uk-UA"/>
        </w:rPr>
        <w:t>;</w:t>
      </w:r>
    </w:p>
    <w:p w:rsidR="00A7394F" w:rsidRDefault="00A7394F" w:rsidP="00767CCC">
      <w:pPr>
        <w:tabs>
          <w:tab w:val="left" w:pos="567"/>
        </w:tabs>
        <w:jc w:val="both"/>
        <w:rPr>
          <w:sz w:val="28"/>
          <w:szCs w:val="28"/>
          <w:lang w:val="uk-UA"/>
        </w:rPr>
      </w:pPr>
      <w:r w:rsidRPr="00A7394F">
        <w:rPr>
          <w:sz w:val="28"/>
          <w:szCs w:val="28"/>
          <w:lang w:val="uk-UA"/>
        </w:rPr>
        <w:t>- «Кращий сайт (електронна газета)»</w:t>
      </w:r>
      <w:r>
        <w:rPr>
          <w:sz w:val="28"/>
          <w:szCs w:val="28"/>
          <w:lang w:val="uk-UA"/>
        </w:rPr>
        <w:t>;</w:t>
      </w:r>
    </w:p>
    <w:p w:rsidR="00A7394F" w:rsidRPr="00A7394F" w:rsidRDefault="00A7394F" w:rsidP="00767CCC">
      <w:pPr>
        <w:tabs>
          <w:tab w:val="left" w:pos="567"/>
        </w:tabs>
        <w:jc w:val="both"/>
        <w:rPr>
          <w:sz w:val="28"/>
          <w:szCs w:val="28"/>
          <w:lang w:val="uk-UA"/>
        </w:rPr>
      </w:pPr>
      <w:r>
        <w:rPr>
          <w:sz w:val="28"/>
          <w:szCs w:val="28"/>
          <w:lang w:val="uk-UA"/>
        </w:rPr>
        <w:t xml:space="preserve">- </w:t>
      </w:r>
      <w:r w:rsidRPr="00A7394F">
        <w:rPr>
          <w:sz w:val="28"/>
          <w:szCs w:val="28"/>
          <w:lang w:val="uk-UA"/>
        </w:rPr>
        <w:t>«Проект року»</w:t>
      </w:r>
      <w:r>
        <w:rPr>
          <w:sz w:val="28"/>
          <w:szCs w:val="28"/>
          <w:lang w:val="uk-UA"/>
        </w:rPr>
        <w:t xml:space="preserve">; </w:t>
      </w:r>
    </w:p>
    <w:p w:rsidR="00A7394F" w:rsidRPr="00A7394F" w:rsidRDefault="00A7394F" w:rsidP="00767CCC">
      <w:pPr>
        <w:tabs>
          <w:tab w:val="left" w:pos="567"/>
        </w:tabs>
        <w:jc w:val="both"/>
        <w:rPr>
          <w:sz w:val="28"/>
          <w:szCs w:val="28"/>
          <w:lang w:val="uk-UA"/>
        </w:rPr>
      </w:pPr>
      <w:r w:rsidRPr="00A7394F">
        <w:rPr>
          <w:sz w:val="28"/>
          <w:szCs w:val="28"/>
          <w:lang w:val="uk-UA"/>
        </w:rPr>
        <w:t>- «Громадське визнання»;</w:t>
      </w:r>
    </w:p>
    <w:p w:rsidR="00A7394F" w:rsidRPr="00A7394F" w:rsidRDefault="00A7394F" w:rsidP="00767CCC">
      <w:pPr>
        <w:tabs>
          <w:tab w:val="left" w:pos="567"/>
        </w:tabs>
        <w:jc w:val="both"/>
        <w:rPr>
          <w:sz w:val="28"/>
          <w:szCs w:val="28"/>
          <w:lang w:val="uk-UA"/>
        </w:rPr>
      </w:pPr>
      <w:r w:rsidRPr="00A7394F">
        <w:rPr>
          <w:sz w:val="28"/>
          <w:szCs w:val="28"/>
          <w:lang w:val="uk-UA"/>
        </w:rPr>
        <w:t>- «Самоврядування – це ми!»</w:t>
      </w:r>
      <w:r w:rsidR="0099699D">
        <w:rPr>
          <w:sz w:val="28"/>
          <w:szCs w:val="28"/>
          <w:lang w:val="uk-UA"/>
        </w:rPr>
        <w:t>.</w:t>
      </w:r>
    </w:p>
    <w:p w:rsidR="007F6E34" w:rsidRDefault="007F6E34" w:rsidP="00767CCC">
      <w:pPr>
        <w:tabs>
          <w:tab w:val="left" w:pos="567"/>
        </w:tabs>
        <w:jc w:val="both"/>
        <w:rPr>
          <w:sz w:val="28"/>
          <w:szCs w:val="28"/>
          <w:lang w:val="uk-UA"/>
        </w:rPr>
      </w:pPr>
      <w:r w:rsidRPr="003819EB">
        <w:rPr>
          <w:sz w:val="28"/>
          <w:szCs w:val="28"/>
          <w:lang w:val="uk-UA"/>
        </w:rPr>
        <w:t>3.</w:t>
      </w:r>
      <w:r w:rsidR="00767CCC">
        <w:rPr>
          <w:sz w:val="28"/>
          <w:szCs w:val="28"/>
          <w:lang w:val="uk-UA"/>
        </w:rPr>
        <w:t>9</w:t>
      </w:r>
      <w:r w:rsidRPr="003819EB">
        <w:rPr>
          <w:sz w:val="28"/>
          <w:szCs w:val="28"/>
          <w:lang w:val="uk-UA"/>
        </w:rPr>
        <w:t>. В рамках фестивалю проводиться Конкурс кращих дитячо-юнацьких громадських організацій район</w:t>
      </w:r>
      <w:r w:rsidR="00BE4657">
        <w:rPr>
          <w:sz w:val="28"/>
          <w:szCs w:val="28"/>
          <w:lang w:val="uk-UA"/>
        </w:rPr>
        <w:t>ів</w:t>
      </w:r>
      <w:r w:rsidRPr="003819EB">
        <w:rPr>
          <w:sz w:val="28"/>
          <w:szCs w:val="28"/>
          <w:lang w:val="uk-UA"/>
        </w:rPr>
        <w:t xml:space="preserve">, серед яких визначаються </w:t>
      </w:r>
      <w:r w:rsidR="003819EB" w:rsidRPr="003819EB">
        <w:rPr>
          <w:sz w:val="28"/>
          <w:szCs w:val="28"/>
          <w:lang w:val="uk-UA"/>
        </w:rPr>
        <w:t xml:space="preserve">5 </w:t>
      </w:r>
      <w:r w:rsidRPr="003819EB">
        <w:rPr>
          <w:sz w:val="28"/>
          <w:szCs w:val="28"/>
          <w:lang w:val="uk-UA"/>
        </w:rPr>
        <w:t>перемож</w:t>
      </w:r>
      <w:r w:rsidR="003819EB" w:rsidRPr="003819EB">
        <w:rPr>
          <w:sz w:val="28"/>
          <w:szCs w:val="28"/>
          <w:lang w:val="uk-UA"/>
        </w:rPr>
        <w:t xml:space="preserve">ців, що отримують дипломи </w:t>
      </w:r>
      <w:r w:rsidRPr="003819EB">
        <w:rPr>
          <w:sz w:val="28"/>
          <w:szCs w:val="28"/>
          <w:lang w:val="uk-UA"/>
        </w:rPr>
        <w:t>Департаменту осв</w:t>
      </w:r>
      <w:r w:rsidR="003819EB" w:rsidRPr="003819EB">
        <w:rPr>
          <w:sz w:val="28"/>
          <w:szCs w:val="28"/>
          <w:lang w:val="uk-UA"/>
        </w:rPr>
        <w:t>і</w:t>
      </w:r>
      <w:r w:rsidRPr="003819EB">
        <w:rPr>
          <w:sz w:val="28"/>
          <w:szCs w:val="28"/>
          <w:lang w:val="uk-UA"/>
        </w:rPr>
        <w:t xml:space="preserve">ти. </w:t>
      </w:r>
    </w:p>
    <w:p w:rsidR="003819EB" w:rsidRPr="00CB469A" w:rsidRDefault="003819EB" w:rsidP="00767CCC">
      <w:pPr>
        <w:tabs>
          <w:tab w:val="left" w:pos="567"/>
        </w:tabs>
        <w:jc w:val="both"/>
        <w:rPr>
          <w:sz w:val="28"/>
          <w:szCs w:val="28"/>
          <w:lang w:val="uk-UA"/>
        </w:rPr>
      </w:pPr>
      <w:r w:rsidRPr="00CB469A">
        <w:rPr>
          <w:sz w:val="28"/>
          <w:szCs w:val="28"/>
          <w:lang w:val="uk-UA"/>
        </w:rPr>
        <w:t>3.</w:t>
      </w:r>
      <w:r w:rsidR="00CB469A" w:rsidRPr="00CB469A">
        <w:rPr>
          <w:sz w:val="28"/>
          <w:szCs w:val="28"/>
          <w:lang w:val="uk-UA"/>
        </w:rPr>
        <w:t>10</w:t>
      </w:r>
      <w:r w:rsidRPr="00CB469A">
        <w:rPr>
          <w:sz w:val="28"/>
          <w:szCs w:val="28"/>
          <w:lang w:val="uk-UA"/>
        </w:rPr>
        <w:t xml:space="preserve">. Оргкомітет має право вносити зміни до порядку проведення </w:t>
      </w:r>
      <w:r w:rsidR="00BE4657">
        <w:rPr>
          <w:sz w:val="28"/>
          <w:szCs w:val="28"/>
          <w:lang w:val="uk-UA"/>
        </w:rPr>
        <w:t>ф</w:t>
      </w:r>
      <w:r w:rsidRPr="00CB469A">
        <w:rPr>
          <w:sz w:val="28"/>
          <w:szCs w:val="28"/>
          <w:lang w:val="uk-UA"/>
        </w:rPr>
        <w:t>естивалю в разі об’єктивних непередбачуваних обставин.</w:t>
      </w:r>
    </w:p>
    <w:p w:rsidR="00DA785B" w:rsidRPr="00767CCC" w:rsidRDefault="00DA785B" w:rsidP="00767CCC">
      <w:pPr>
        <w:jc w:val="both"/>
        <w:rPr>
          <w:sz w:val="16"/>
          <w:szCs w:val="16"/>
          <w:lang w:val="uk-UA"/>
        </w:rPr>
      </w:pPr>
    </w:p>
    <w:p w:rsidR="00963C32" w:rsidRPr="00CB469A" w:rsidRDefault="00963C32" w:rsidP="00767CCC">
      <w:pPr>
        <w:pStyle w:val="a7"/>
        <w:numPr>
          <w:ilvl w:val="0"/>
          <w:numId w:val="17"/>
        </w:numPr>
        <w:rPr>
          <w:b/>
          <w:szCs w:val="28"/>
        </w:rPr>
      </w:pPr>
      <w:r w:rsidRPr="00CB469A">
        <w:rPr>
          <w:b/>
          <w:szCs w:val="28"/>
        </w:rPr>
        <w:t>Критерії оцінювання:</w:t>
      </w:r>
    </w:p>
    <w:p w:rsidR="00A7394F" w:rsidRPr="00CB469A" w:rsidRDefault="00A7394F" w:rsidP="00767CCC">
      <w:pPr>
        <w:numPr>
          <w:ilvl w:val="0"/>
          <w:numId w:val="22"/>
        </w:numPr>
        <w:tabs>
          <w:tab w:val="left" w:pos="567"/>
        </w:tabs>
        <w:jc w:val="both"/>
        <w:rPr>
          <w:sz w:val="28"/>
          <w:szCs w:val="28"/>
          <w:lang w:val="uk-UA"/>
        </w:rPr>
      </w:pPr>
      <w:r w:rsidRPr="00CB469A">
        <w:rPr>
          <w:sz w:val="28"/>
          <w:szCs w:val="28"/>
          <w:lang w:val="uk-UA"/>
        </w:rPr>
        <w:t>показники моніторингових досліджень стану розвитку учнівського самоврядування 2013 року</w:t>
      </w:r>
      <w:r w:rsidR="00CB469A" w:rsidRPr="00CB469A">
        <w:rPr>
          <w:sz w:val="28"/>
          <w:szCs w:val="28"/>
          <w:lang w:val="uk-UA"/>
        </w:rPr>
        <w:t>;</w:t>
      </w:r>
    </w:p>
    <w:p w:rsidR="00963C32" w:rsidRPr="00CB469A" w:rsidRDefault="0033292A" w:rsidP="00767CCC">
      <w:pPr>
        <w:numPr>
          <w:ilvl w:val="0"/>
          <w:numId w:val="22"/>
        </w:numPr>
        <w:tabs>
          <w:tab w:val="left" w:pos="567"/>
        </w:tabs>
        <w:jc w:val="both"/>
        <w:rPr>
          <w:sz w:val="28"/>
          <w:szCs w:val="28"/>
          <w:lang w:val="uk-UA"/>
        </w:rPr>
      </w:pPr>
      <w:r w:rsidRPr="00CB469A">
        <w:rPr>
          <w:sz w:val="28"/>
          <w:szCs w:val="28"/>
          <w:lang w:val="uk-UA"/>
        </w:rPr>
        <w:t>значущість діяльності дитячо-юнацької громадської організації</w:t>
      </w:r>
      <w:r w:rsidR="00963C32" w:rsidRPr="00CB469A">
        <w:rPr>
          <w:sz w:val="28"/>
          <w:szCs w:val="28"/>
          <w:lang w:val="uk-UA"/>
        </w:rPr>
        <w:t>;</w:t>
      </w:r>
    </w:p>
    <w:p w:rsidR="00963C32" w:rsidRPr="00CB469A" w:rsidRDefault="00963C32" w:rsidP="00767CCC">
      <w:pPr>
        <w:numPr>
          <w:ilvl w:val="0"/>
          <w:numId w:val="22"/>
        </w:numPr>
        <w:tabs>
          <w:tab w:val="left" w:pos="567"/>
        </w:tabs>
        <w:jc w:val="both"/>
        <w:rPr>
          <w:sz w:val="28"/>
          <w:szCs w:val="28"/>
          <w:lang w:val="uk-UA"/>
        </w:rPr>
      </w:pPr>
      <w:r w:rsidRPr="00CB469A">
        <w:rPr>
          <w:sz w:val="28"/>
          <w:szCs w:val="28"/>
          <w:lang w:val="uk-UA"/>
        </w:rPr>
        <w:t xml:space="preserve">наявність </w:t>
      </w:r>
      <w:r w:rsidR="00CB469A" w:rsidRPr="00CB469A">
        <w:rPr>
          <w:sz w:val="28"/>
          <w:szCs w:val="28"/>
          <w:lang w:val="uk-UA"/>
        </w:rPr>
        <w:t>дипломів та інших відзнак</w:t>
      </w:r>
      <w:r w:rsidR="00AE6881" w:rsidRPr="00CB469A">
        <w:rPr>
          <w:sz w:val="28"/>
          <w:szCs w:val="28"/>
          <w:lang w:val="uk-UA"/>
        </w:rPr>
        <w:t xml:space="preserve">, які підтверджують громадське значення діяльності </w:t>
      </w:r>
      <w:r w:rsidR="00CB469A" w:rsidRPr="00CB469A">
        <w:rPr>
          <w:sz w:val="28"/>
          <w:szCs w:val="28"/>
          <w:lang w:val="uk-UA"/>
        </w:rPr>
        <w:t>організації</w:t>
      </w:r>
      <w:r w:rsidRPr="00CB469A">
        <w:rPr>
          <w:sz w:val="28"/>
          <w:szCs w:val="28"/>
          <w:lang w:val="uk-UA"/>
        </w:rPr>
        <w:t>;</w:t>
      </w:r>
    </w:p>
    <w:p w:rsidR="0033292A" w:rsidRPr="00CB469A" w:rsidRDefault="00CB469A" w:rsidP="00767CCC">
      <w:pPr>
        <w:numPr>
          <w:ilvl w:val="0"/>
          <w:numId w:val="22"/>
        </w:numPr>
        <w:tabs>
          <w:tab w:val="left" w:pos="567"/>
        </w:tabs>
        <w:jc w:val="both"/>
        <w:rPr>
          <w:sz w:val="28"/>
          <w:szCs w:val="28"/>
          <w:lang w:val="uk-UA"/>
        </w:rPr>
      </w:pPr>
      <w:r>
        <w:rPr>
          <w:sz w:val="28"/>
          <w:szCs w:val="28"/>
          <w:lang w:val="uk-UA"/>
        </w:rPr>
        <w:t>участь у діяльності Харківської міської організації учнівського самоврядування</w:t>
      </w:r>
      <w:r w:rsidR="00963C32" w:rsidRPr="00CB469A">
        <w:rPr>
          <w:sz w:val="28"/>
          <w:szCs w:val="28"/>
          <w:lang w:val="uk-UA"/>
        </w:rPr>
        <w:t>.</w:t>
      </w:r>
    </w:p>
    <w:p w:rsidR="007D1A22" w:rsidRPr="00767CCC" w:rsidRDefault="007D1A22" w:rsidP="00767CCC">
      <w:pPr>
        <w:pStyle w:val="a7"/>
        <w:ind w:left="720"/>
        <w:rPr>
          <w:sz w:val="16"/>
          <w:szCs w:val="16"/>
        </w:rPr>
      </w:pPr>
    </w:p>
    <w:p w:rsidR="00F06036" w:rsidRPr="00CB469A" w:rsidRDefault="00A7394F" w:rsidP="00767CCC">
      <w:pPr>
        <w:pStyle w:val="aa"/>
        <w:numPr>
          <w:ilvl w:val="0"/>
          <w:numId w:val="17"/>
        </w:numPr>
        <w:rPr>
          <w:b/>
          <w:szCs w:val="28"/>
          <w:lang w:val="uk-UA"/>
        </w:rPr>
      </w:pPr>
      <w:r w:rsidRPr="00CB469A">
        <w:rPr>
          <w:b/>
          <w:szCs w:val="28"/>
          <w:lang w:val="uk-UA"/>
        </w:rPr>
        <w:t>Н</w:t>
      </w:r>
      <w:r w:rsidR="00F06036" w:rsidRPr="00CB469A">
        <w:rPr>
          <w:b/>
          <w:szCs w:val="28"/>
          <w:lang w:val="uk-UA"/>
        </w:rPr>
        <w:t>агородження перемо</w:t>
      </w:r>
      <w:r w:rsidR="009B72D9" w:rsidRPr="00CB469A">
        <w:rPr>
          <w:b/>
          <w:szCs w:val="28"/>
          <w:lang w:val="uk-UA"/>
        </w:rPr>
        <w:t>жців</w:t>
      </w:r>
    </w:p>
    <w:p w:rsidR="00F06036" w:rsidRPr="00CB469A" w:rsidRDefault="00F06036" w:rsidP="00767CCC">
      <w:pPr>
        <w:numPr>
          <w:ilvl w:val="1"/>
          <w:numId w:val="17"/>
        </w:numPr>
        <w:tabs>
          <w:tab w:val="left" w:pos="0"/>
          <w:tab w:val="left" w:pos="567"/>
        </w:tabs>
        <w:ind w:left="567" w:hanging="567"/>
        <w:jc w:val="both"/>
        <w:rPr>
          <w:sz w:val="28"/>
          <w:szCs w:val="28"/>
          <w:lang w:val="uk-UA"/>
        </w:rPr>
      </w:pPr>
      <w:r w:rsidRPr="00CB469A">
        <w:rPr>
          <w:sz w:val="28"/>
          <w:szCs w:val="28"/>
          <w:lang w:val="uk-UA"/>
        </w:rPr>
        <w:t>Переможці Конкурсу нагороджуються дипломами Департаменту освіти Харківської міської ради та пам’ятними призами.</w:t>
      </w:r>
    </w:p>
    <w:p w:rsidR="00F06036" w:rsidRPr="00CB469A" w:rsidRDefault="00F06036" w:rsidP="00767CCC">
      <w:pPr>
        <w:numPr>
          <w:ilvl w:val="1"/>
          <w:numId w:val="17"/>
        </w:numPr>
        <w:tabs>
          <w:tab w:val="left" w:pos="0"/>
          <w:tab w:val="left" w:pos="567"/>
        </w:tabs>
        <w:ind w:left="567" w:hanging="567"/>
        <w:jc w:val="both"/>
        <w:rPr>
          <w:sz w:val="28"/>
          <w:szCs w:val="28"/>
          <w:lang w:val="uk-UA"/>
        </w:rPr>
      </w:pPr>
      <w:r w:rsidRPr="00CB469A">
        <w:rPr>
          <w:sz w:val="28"/>
          <w:szCs w:val="28"/>
          <w:lang w:val="uk-UA"/>
        </w:rPr>
        <w:t>За згодою журі оргкомітет Конкурсу має право встановлювати додаткові призи.</w:t>
      </w:r>
    </w:p>
    <w:p w:rsidR="00F06036" w:rsidRPr="00CB469A" w:rsidRDefault="00F06036" w:rsidP="00767CCC">
      <w:pPr>
        <w:numPr>
          <w:ilvl w:val="1"/>
          <w:numId w:val="17"/>
        </w:numPr>
        <w:tabs>
          <w:tab w:val="left" w:pos="0"/>
          <w:tab w:val="left" w:pos="567"/>
        </w:tabs>
        <w:ind w:left="567" w:hanging="567"/>
        <w:jc w:val="both"/>
        <w:rPr>
          <w:sz w:val="28"/>
          <w:szCs w:val="28"/>
          <w:lang w:val="uk-UA"/>
        </w:rPr>
      </w:pPr>
      <w:r w:rsidRPr="00CB469A">
        <w:rPr>
          <w:sz w:val="28"/>
          <w:szCs w:val="28"/>
          <w:lang w:val="uk-UA"/>
        </w:rPr>
        <w:t>Нагородження переможців Конкурсу відбувається в день, визначений оргкомітетом.</w:t>
      </w:r>
    </w:p>
    <w:sectPr w:rsidR="00F06036" w:rsidRPr="00CB469A" w:rsidSect="00767CCC">
      <w:pgSz w:w="11906" w:h="16838"/>
      <w:pgMar w:top="851" w:right="424"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FC7"/>
    <w:multiLevelType w:val="multilevel"/>
    <w:tmpl w:val="6ED20E16"/>
    <w:lvl w:ilvl="0">
      <w:start w:val="1"/>
      <w:numFmt w:val="decimal"/>
      <w:lvlText w:val="%1."/>
      <w:lvlJc w:val="left"/>
      <w:pPr>
        <w:tabs>
          <w:tab w:val="num" w:pos="480"/>
        </w:tabs>
        <w:ind w:left="480" w:hanging="480"/>
      </w:pPr>
      <w:rPr>
        <w:rFonts w:hint="default"/>
        <w:b w:val="0"/>
      </w:rPr>
    </w:lvl>
    <w:lvl w:ilvl="1">
      <w:start w:val="1"/>
      <w:numFmt w:val="decimal"/>
      <w:isLgl/>
      <w:lvlText w:val="%1.%2."/>
      <w:lvlJc w:val="left"/>
      <w:pPr>
        <w:tabs>
          <w:tab w:val="num" w:pos="862"/>
        </w:tabs>
        <w:ind w:left="862"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7463261"/>
    <w:multiLevelType w:val="multilevel"/>
    <w:tmpl w:val="FD94C858"/>
    <w:lvl w:ilvl="0">
      <w:start w:val="1"/>
      <w:numFmt w:val="bullet"/>
      <w:lvlText w:val="-"/>
      <w:lvlJc w:val="left"/>
      <w:pPr>
        <w:tabs>
          <w:tab w:val="num" w:pos="960"/>
        </w:tabs>
        <w:ind w:left="960" w:hanging="480"/>
      </w:pPr>
      <w:rPr>
        <w:rFonts w:ascii="Times New Roman" w:hAnsi="Times New Roman" w:cs="Times New Roman" w:hint="default"/>
      </w:rPr>
    </w:lvl>
    <w:lvl w:ilvl="1">
      <w:start w:val="1"/>
      <w:numFmt w:val="decimal"/>
      <w:isLgl/>
      <w:lvlText w:val="%1.%2."/>
      <w:lvlJc w:val="left"/>
      <w:pPr>
        <w:tabs>
          <w:tab w:val="num" w:pos="1768"/>
        </w:tabs>
        <w:ind w:left="1768"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20"/>
        </w:tabs>
        <w:ind w:left="1920" w:hanging="1440"/>
      </w:pPr>
      <w:rPr>
        <w:rFonts w:hint="default"/>
      </w:rPr>
    </w:lvl>
    <w:lvl w:ilvl="6">
      <w:start w:val="1"/>
      <w:numFmt w:val="decimal"/>
      <w:isLgl/>
      <w:lvlText w:val="%1.%2.%3.%4.%5.%6.%7."/>
      <w:lvlJc w:val="left"/>
      <w:pPr>
        <w:tabs>
          <w:tab w:val="num" w:pos="2280"/>
        </w:tabs>
        <w:ind w:left="2280" w:hanging="1800"/>
      </w:pPr>
      <w:rPr>
        <w:rFonts w:hint="default"/>
      </w:rPr>
    </w:lvl>
    <w:lvl w:ilvl="7">
      <w:start w:val="1"/>
      <w:numFmt w:val="decimal"/>
      <w:isLgl/>
      <w:lvlText w:val="%1.%2.%3.%4.%5.%6.%7.%8."/>
      <w:lvlJc w:val="left"/>
      <w:pPr>
        <w:tabs>
          <w:tab w:val="num" w:pos="2280"/>
        </w:tabs>
        <w:ind w:left="2280"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2">
    <w:nsid w:val="1C4B14E2"/>
    <w:multiLevelType w:val="hybridMultilevel"/>
    <w:tmpl w:val="8B5A9D70"/>
    <w:lvl w:ilvl="0" w:tplc="EC8420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25A3E"/>
    <w:multiLevelType w:val="multilevel"/>
    <w:tmpl w:val="9050EB84"/>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4">
    <w:nsid w:val="25351810"/>
    <w:multiLevelType w:val="hybridMultilevel"/>
    <w:tmpl w:val="83FCCAE2"/>
    <w:lvl w:ilvl="0" w:tplc="07A004CA">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nsid w:val="29C23194"/>
    <w:multiLevelType w:val="hybridMultilevel"/>
    <w:tmpl w:val="4D646828"/>
    <w:lvl w:ilvl="0" w:tplc="07A004C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F16C45"/>
    <w:multiLevelType w:val="hybridMultilevel"/>
    <w:tmpl w:val="B4FA8D9A"/>
    <w:lvl w:ilvl="0" w:tplc="EC8420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44B93"/>
    <w:multiLevelType w:val="hybridMultilevel"/>
    <w:tmpl w:val="05AA9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7704F8"/>
    <w:multiLevelType w:val="hybridMultilevel"/>
    <w:tmpl w:val="77D0DC30"/>
    <w:lvl w:ilvl="0" w:tplc="EC8420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A51BA"/>
    <w:multiLevelType w:val="hybridMultilevel"/>
    <w:tmpl w:val="298EBBCA"/>
    <w:lvl w:ilvl="0" w:tplc="EC84209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7D74980"/>
    <w:multiLevelType w:val="multilevel"/>
    <w:tmpl w:val="9050EB84"/>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1">
    <w:nsid w:val="47EB50A5"/>
    <w:multiLevelType w:val="hybridMultilevel"/>
    <w:tmpl w:val="2E306136"/>
    <w:lvl w:ilvl="0" w:tplc="A630ECFA">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467CC0"/>
    <w:multiLevelType w:val="hybridMultilevel"/>
    <w:tmpl w:val="3668945E"/>
    <w:lvl w:ilvl="0" w:tplc="EC8420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E7112"/>
    <w:multiLevelType w:val="hybridMultilevel"/>
    <w:tmpl w:val="6292F2B6"/>
    <w:lvl w:ilvl="0" w:tplc="6DDC085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4BBD"/>
    <w:multiLevelType w:val="hybridMultilevel"/>
    <w:tmpl w:val="99C6C210"/>
    <w:lvl w:ilvl="0" w:tplc="EC84209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579E0AAE"/>
    <w:multiLevelType w:val="multilevel"/>
    <w:tmpl w:val="5C44171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C5B5A50"/>
    <w:multiLevelType w:val="multilevel"/>
    <w:tmpl w:val="FE720014"/>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3E45B28"/>
    <w:multiLevelType w:val="multilevel"/>
    <w:tmpl w:val="9F6455D8"/>
    <w:lvl w:ilvl="0">
      <w:start w:val="6"/>
      <w:numFmt w:val="decimal"/>
      <w:lvlText w:val="%1."/>
      <w:lvlJc w:val="left"/>
      <w:pPr>
        <w:ind w:left="360" w:hanging="360"/>
      </w:pPr>
      <w:rPr>
        <w:rFonts w:hint="default"/>
        <w:sz w:val="12"/>
      </w:rPr>
    </w:lvl>
    <w:lvl w:ilvl="1">
      <w:start w:val="6"/>
      <w:numFmt w:val="decimal"/>
      <w:lvlText w:val="%1.%2."/>
      <w:lvlJc w:val="left"/>
      <w:pPr>
        <w:ind w:left="720" w:hanging="720"/>
      </w:pPr>
      <w:rPr>
        <w:rFonts w:hint="default"/>
        <w:sz w:val="12"/>
      </w:rPr>
    </w:lvl>
    <w:lvl w:ilvl="2">
      <w:start w:val="1"/>
      <w:numFmt w:val="decimal"/>
      <w:lvlText w:val="%1.%2.%3."/>
      <w:lvlJc w:val="left"/>
      <w:pPr>
        <w:ind w:left="720" w:hanging="720"/>
      </w:pPr>
      <w:rPr>
        <w:rFonts w:hint="default"/>
        <w:sz w:val="12"/>
      </w:rPr>
    </w:lvl>
    <w:lvl w:ilvl="3">
      <w:start w:val="1"/>
      <w:numFmt w:val="decimal"/>
      <w:lvlText w:val="%1.%2.%3.%4."/>
      <w:lvlJc w:val="left"/>
      <w:pPr>
        <w:ind w:left="1080" w:hanging="1080"/>
      </w:pPr>
      <w:rPr>
        <w:rFonts w:hint="default"/>
        <w:sz w:val="12"/>
      </w:rPr>
    </w:lvl>
    <w:lvl w:ilvl="4">
      <w:start w:val="1"/>
      <w:numFmt w:val="decimal"/>
      <w:lvlText w:val="%1.%2.%3.%4.%5."/>
      <w:lvlJc w:val="left"/>
      <w:pPr>
        <w:ind w:left="1080" w:hanging="1080"/>
      </w:pPr>
      <w:rPr>
        <w:rFonts w:hint="default"/>
        <w:sz w:val="12"/>
      </w:rPr>
    </w:lvl>
    <w:lvl w:ilvl="5">
      <w:start w:val="1"/>
      <w:numFmt w:val="decimal"/>
      <w:lvlText w:val="%1.%2.%3.%4.%5.%6."/>
      <w:lvlJc w:val="left"/>
      <w:pPr>
        <w:ind w:left="1440" w:hanging="1440"/>
      </w:pPr>
      <w:rPr>
        <w:rFonts w:hint="default"/>
        <w:sz w:val="12"/>
      </w:rPr>
    </w:lvl>
    <w:lvl w:ilvl="6">
      <w:start w:val="1"/>
      <w:numFmt w:val="decimal"/>
      <w:lvlText w:val="%1.%2.%3.%4.%5.%6.%7."/>
      <w:lvlJc w:val="left"/>
      <w:pPr>
        <w:ind w:left="1800" w:hanging="1800"/>
      </w:pPr>
      <w:rPr>
        <w:rFonts w:hint="default"/>
        <w:sz w:val="12"/>
      </w:rPr>
    </w:lvl>
    <w:lvl w:ilvl="7">
      <w:start w:val="1"/>
      <w:numFmt w:val="decimal"/>
      <w:lvlText w:val="%1.%2.%3.%4.%5.%6.%7.%8."/>
      <w:lvlJc w:val="left"/>
      <w:pPr>
        <w:ind w:left="1800" w:hanging="1800"/>
      </w:pPr>
      <w:rPr>
        <w:rFonts w:hint="default"/>
        <w:sz w:val="12"/>
      </w:rPr>
    </w:lvl>
    <w:lvl w:ilvl="8">
      <w:start w:val="1"/>
      <w:numFmt w:val="decimal"/>
      <w:lvlText w:val="%1.%2.%3.%4.%5.%6.%7.%8.%9."/>
      <w:lvlJc w:val="left"/>
      <w:pPr>
        <w:ind w:left="2160" w:hanging="2160"/>
      </w:pPr>
      <w:rPr>
        <w:rFonts w:hint="default"/>
        <w:sz w:val="12"/>
      </w:rPr>
    </w:lvl>
  </w:abstractNum>
  <w:abstractNum w:abstractNumId="18">
    <w:nsid w:val="6BCD6E08"/>
    <w:multiLevelType w:val="hybridMultilevel"/>
    <w:tmpl w:val="DD4EAC72"/>
    <w:lvl w:ilvl="0" w:tplc="EC8420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314510"/>
    <w:multiLevelType w:val="multilevel"/>
    <w:tmpl w:val="63E83D10"/>
    <w:lvl w:ilvl="0">
      <w:start w:val="3"/>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22A1822"/>
    <w:multiLevelType w:val="multilevel"/>
    <w:tmpl w:val="BF5EFF36"/>
    <w:lvl w:ilvl="0">
      <w:start w:val="1"/>
      <w:numFmt w:val="decimal"/>
      <w:lvlText w:val="%1."/>
      <w:lvlJc w:val="left"/>
      <w:pPr>
        <w:ind w:left="720" w:hanging="360"/>
      </w:pPr>
      <w:rPr>
        <w:b/>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1">
    <w:nsid w:val="75102EBB"/>
    <w:multiLevelType w:val="hybridMultilevel"/>
    <w:tmpl w:val="B9FEC63A"/>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79FD264F"/>
    <w:multiLevelType w:val="hybridMultilevel"/>
    <w:tmpl w:val="A1A0F994"/>
    <w:lvl w:ilvl="0" w:tplc="EC84209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9"/>
  </w:num>
  <w:num w:numId="4">
    <w:abstractNumId w:val="8"/>
  </w:num>
  <w:num w:numId="5">
    <w:abstractNumId w:val="14"/>
  </w:num>
  <w:num w:numId="6">
    <w:abstractNumId w:val="19"/>
  </w:num>
  <w:num w:numId="7">
    <w:abstractNumId w:val="13"/>
  </w:num>
  <w:num w:numId="8">
    <w:abstractNumId w:val="17"/>
  </w:num>
  <w:num w:numId="9">
    <w:abstractNumId w:val="15"/>
  </w:num>
  <w:num w:numId="10">
    <w:abstractNumId w:val="21"/>
  </w:num>
  <w:num w:numId="11">
    <w:abstractNumId w:val="7"/>
  </w:num>
  <w:num w:numId="12">
    <w:abstractNumId w:val="22"/>
  </w:num>
  <w:num w:numId="13">
    <w:abstractNumId w:val="2"/>
  </w:num>
  <w:num w:numId="14">
    <w:abstractNumId w:val="12"/>
  </w:num>
  <w:num w:numId="15">
    <w:abstractNumId w:val="6"/>
  </w:num>
  <w:num w:numId="16">
    <w:abstractNumId w:val="18"/>
  </w:num>
  <w:num w:numId="17">
    <w:abstractNumId w:val="10"/>
  </w:num>
  <w:num w:numId="18">
    <w:abstractNumId w:val="20"/>
  </w:num>
  <w:num w:numId="19">
    <w:abstractNumId w:val="3"/>
  </w:num>
  <w:num w:numId="20">
    <w:abstractNumId w:val="0"/>
  </w:num>
  <w:num w:numId="21">
    <w:abstractNumId w:val="1"/>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941B5E"/>
    <w:rsid w:val="0000134C"/>
    <w:rsid w:val="00003D39"/>
    <w:rsid w:val="00007F5E"/>
    <w:rsid w:val="00017DB4"/>
    <w:rsid w:val="000228B4"/>
    <w:rsid w:val="0004077B"/>
    <w:rsid w:val="00047C1B"/>
    <w:rsid w:val="00047E00"/>
    <w:rsid w:val="00055F0B"/>
    <w:rsid w:val="00057C6E"/>
    <w:rsid w:val="00062474"/>
    <w:rsid w:val="000628A8"/>
    <w:rsid w:val="00070F40"/>
    <w:rsid w:val="00090478"/>
    <w:rsid w:val="000909D7"/>
    <w:rsid w:val="000A0938"/>
    <w:rsid w:val="000A40EC"/>
    <w:rsid w:val="000A4F16"/>
    <w:rsid w:val="000F1875"/>
    <w:rsid w:val="001032B0"/>
    <w:rsid w:val="00106F90"/>
    <w:rsid w:val="00122352"/>
    <w:rsid w:val="00151A64"/>
    <w:rsid w:val="00161579"/>
    <w:rsid w:val="00165400"/>
    <w:rsid w:val="0018600B"/>
    <w:rsid w:val="001D3493"/>
    <w:rsid w:val="001D6E25"/>
    <w:rsid w:val="001F3660"/>
    <w:rsid w:val="0022240A"/>
    <w:rsid w:val="00243C28"/>
    <w:rsid w:val="00243DB1"/>
    <w:rsid w:val="00251472"/>
    <w:rsid w:val="0025547B"/>
    <w:rsid w:val="00264BD4"/>
    <w:rsid w:val="00277931"/>
    <w:rsid w:val="0027795D"/>
    <w:rsid w:val="0028635C"/>
    <w:rsid w:val="00286A9A"/>
    <w:rsid w:val="002C057D"/>
    <w:rsid w:val="002F4E55"/>
    <w:rsid w:val="003120D6"/>
    <w:rsid w:val="0033292A"/>
    <w:rsid w:val="0037422D"/>
    <w:rsid w:val="003819EB"/>
    <w:rsid w:val="00384716"/>
    <w:rsid w:val="0038792A"/>
    <w:rsid w:val="0040266D"/>
    <w:rsid w:val="00407759"/>
    <w:rsid w:val="00415366"/>
    <w:rsid w:val="0042591B"/>
    <w:rsid w:val="00451AB4"/>
    <w:rsid w:val="0046145E"/>
    <w:rsid w:val="00463353"/>
    <w:rsid w:val="00477A61"/>
    <w:rsid w:val="004833E3"/>
    <w:rsid w:val="004A160F"/>
    <w:rsid w:val="004C6C27"/>
    <w:rsid w:val="004D4DFC"/>
    <w:rsid w:val="004E1CD0"/>
    <w:rsid w:val="004E66E8"/>
    <w:rsid w:val="004F11F2"/>
    <w:rsid w:val="005308C0"/>
    <w:rsid w:val="0055359B"/>
    <w:rsid w:val="00561E88"/>
    <w:rsid w:val="00573408"/>
    <w:rsid w:val="005B78B2"/>
    <w:rsid w:val="006002D7"/>
    <w:rsid w:val="00610E87"/>
    <w:rsid w:val="00612E0E"/>
    <w:rsid w:val="00627AC5"/>
    <w:rsid w:val="00634E53"/>
    <w:rsid w:val="00643732"/>
    <w:rsid w:val="00664B6B"/>
    <w:rsid w:val="00685BF0"/>
    <w:rsid w:val="006A30BE"/>
    <w:rsid w:val="006A6F98"/>
    <w:rsid w:val="006B1B07"/>
    <w:rsid w:val="006D2B6B"/>
    <w:rsid w:val="006D2FFD"/>
    <w:rsid w:val="006D544C"/>
    <w:rsid w:val="00712195"/>
    <w:rsid w:val="00767CCC"/>
    <w:rsid w:val="00780961"/>
    <w:rsid w:val="00785534"/>
    <w:rsid w:val="00796EA3"/>
    <w:rsid w:val="007D105B"/>
    <w:rsid w:val="007D1A22"/>
    <w:rsid w:val="007D53F2"/>
    <w:rsid w:val="007F6E34"/>
    <w:rsid w:val="008245F2"/>
    <w:rsid w:val="00847435"/>
    <w:rsid w:val="008577B9"/>
    <w:rsid w:val="00891083"/>
    <w:rsid w:val="008D4EAA"/>
    <w:rsid w:val="0090209D"/>
    <w:rsid w:val="0091209E"/>
    <w:rsid w:val="00917CA7"/>
    <w:rsid w:val="00934DB8"/>
    <w:rsid w:val="00941B5E"/>
    <w:rsid w:val="0096282F"/>
    <w:rsid w:val="00963C32"/>
    <w:rsid w:val="009869C2"/>
    <w:rsid w:val="0099699D"/>
    <w:rsid w:val="009B4C14"/>
    <w:rsid w:val="009B60F7"/>
    <w:rsid w:val="009B72D9"/>
    <w:rsid w:val="009E4F41"/>
    <w:rsid w:val="00A0408B"/>
    <w:rsid w:val="00A25F47"/>
    <w:rsid w:val="00A45764"/>
    <w:rsid w:val="00A7394F"/>
    <w:rsid w:val="00A73B7E"/>
    <w:rsid w:val="00A864D4"/>
    <w:rsid w:val="00AB2E34"/>
    <w:rsid w:val="00AD5053"/>
    <w:rsid w:val="00AE6881"/>
    <w:rsid w:val="00B04519"/>
    <w:rsid w:val="00B2180D"/>
    <w:rsid w:val="00B249F3"/>
    <w:rsid w:val="00B31A25"/>
    <w:rsid w:val="00B336AE"/>
    <w:rsid w:val="00B402B7"/>
    <w:rsid w:val="00B4496B"/>
    <w:rsid w:val="00B61F57"/>
    <w:rsid w:val="00BA068E"/>
    <w:rsid w:val="00BB3395"/>
    <w:rsid w:val="00BB5FB7"/>
    <w:rsid w:val="00BE4657"/>
    <w:rsid w:val="00BE4F75"/>
    <w:rsid w:val="00C1301B"/>
    <w:rsid w:val="00C31688"/>
    <w:rsid w:val="00C419B5"/>
    <w:rsid w:val="00C47B97"/>
    <w:rsid w:val="00C577D3"/>
    <w:rsid w:val="00C65262"/>
    <w:rsid w:val="00C92CC2"/>
    <w:rsid w:val="00CB469A"/>
    <w:rsid w:val="00CB7220"/>
    <w:rsid w:val="00CF70B5"/>
    <w:rsid w:val="00D01BFA"/>
    <w:rsid w:val="00D01F35"/>
    <w:rsid w:val="00D325C8"/>
    <w:rsid w:val="00D4109C"/>
    <w:rsid w:val="00D41C00"/>
    <w:rsid w:val="00D450A2"/>
    <w:rsid w:val="00D52E01"/>
    <w:rsid w:val="00D60353"/>
    <w:rsid w:val="00D83A0A"/>
    <w:rsid w:val="00D86FE2"/>
    <w:rsid w:val="00DA785B"/>
    <w:rsid w:val="00DB4703"/>
    <w:rsid w:val="00DB7C7C"/>
    <w:rsid w:val="00DC5A79"/>
    <w:rsid w:val="00DF161D"/>
    <w:rsid w:val="00E13E1E"/>
    <w:rsid w:val="00E14635"/>
    <w:rsid w:val="00E30262"/>
    <w:rsid w:val="00E50028"/>
    <w:rsid w:val="00E568CA"/>
    <w:rsid w:val="00E61C73"/>
    <w:rsid w:val="00E74A9C"/>
    <w:rsid w:val="00E84011"/>
    <w:rsid w:val="00E84E6B"/>
    <w:rsid w:val="00EA633E"/>
    <w:rsid w:val="00EB11C4"/>
    <w:rsid w:val="00EB604F"/>
    <w:rsid w:val="00EC7AC8"/>
    <w:rsid w:val="00ED67B5"/>
    <w:rsid w:val="00EF1D86"/>
    <w:rsid w:val="00EF396A"/>
    <w:rsid w:val="00EF7AB3"/>
    <w:rsid w:val="00F06036"/>
    <w:rsid w:val="00F160C0"/>
    <w:rsid w:val="00F33B91"/>
    <w:rsid w:val="00F554BD"/>
    <w:rsid w:val="00F61E09"/>
    <w:rsid w:val="00F625E0"/>
    <w:rsid w:val="00F66C4F"/>
    <w:rsid w:val="00FC3211"/>
    <w:rsid w:val="00FC6250"/>
    <w:rsid w:val="00FD37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B6B"/>
    <w:rPr>
      <w:sz w:val="24"/>
      <w:szCs w:val="24"/>
      <w:lang w:val="ru-RU" w:eastAsia="ru-RU"/>
    </w:rPr>
  </w:style>
  <w:style w:type="paragraph" w:styleId="1">
    <w:name w:val="heading 1"/>
    <w:basedOn w:val="a"/>
    <w:next w:val="a"/>
    <w:qFormat/>
    <w:rsid w:val="000F1875"/>
    <w:pPr>
      <w:keepNext/>
      <w:ind w:left="1416"/>
      <w:outlineLvl w:val="0"/>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70B5"/>
    <w:pPr>
      <w:jc w:val="center"/>
    </w:pPr>
    <w:rPr>
      <w:b/>
      <w:sz w:val="28"/>
      <w:szCs w:val="20"/>
      <w:lang w:val="uk-UA"/>
    </w:rPr>
  </w:style>
  <w:style w:type="character" w:customStyle="1" w:styleId="a4">
    <w:name w:val="Название Знак"/>
    <w:basedOn w:val="a0"/>
    <w:link w:val="a3"/>
    <w:rsid w:val="00CF70B5"/>
    <w:rPr>
      <w:b/>
      <w:sz w:val="28"/>
      <w:lang w:val="uk-UA"/>
    </w:rPr>
  </w:style>
  <w:style w:type="paragraph" w:styleId="a5">
    <w:name w:val="Balloon Text"/>
    <w:basedOn w:val="a"/>
    <w:link w:val="a6"/>
    <w:rsid w:val="000628A8"/>
    <w:rPr>
      <w:rFonts w:ascii="Tahoma" w:hAnsi="Tahoma" w:cs="Tahoma"/>
      <w:sz w:val="16"/>
      <w:szCs w:val="16"/>
    </w:rPr>
  </w:style>
  <w:style w:type="character" w:customStyle="1" w:styleId="a6">
    <w:name w:val="Текст выноски Знак"/>
    <w:basedOn w:val="a0"/>
    <w:link w:val="a5"/>
    <w:rsid w:val="000628A8"/>
    <w:rPr>
      <w:rFonts w:ascii="Tahoma" w:hAnsi="Tahoma" w:cs="Tahoma"/>
      <w:sz w:val="16"/>
      <w:szCs w:val="16"/>
    </w:rPr>
  </w:style>
  <w:style w:type="paragraph" w:styleId="a7">
    <w:name w:val="Body Text"/>
    <w:basedOn w:val="a"/>
    <w:link w:val="a8"/>
    <w:rsid w:val="00B31A25"/>
    <w:pPr>
      <w:jc w:val="both"/>
    </w:pPr>
    <w:rPr>
      <w:sz w:val="28"/>
      <w:szCs w:val="20"/>
      <w:lang w:val="uk-UA"/>
    </w:rPr>
  </w:style>
  <w:style w:type="character" w:customStyle="1" w:styleId="a8">
    <w:name w:val="Основной текст Знак"/>
    <w:basedOn w:val="a0"/>
    <w:link w:val="a7"/>
    <w:rsid w:val="00B31A25"/>
    <w:rPr>
      <w:sz w:val="28"/>
      <w:lang w:val="uk-UA"/>
    </w:rPr>
  </w:style>
  <w:style w:type="paragraph" w:styleId="a9">
    <w:name w:val="List Paragraph"/>
    <w:basedOn w:val="a"/>
    <w:uiPriority w:val="34"/>
    <w:qFormat/>
    <w:rsid w:val="00F06036"/>
    <w:pPr>
      <w:spacing w:after="200" w:line="276" w:lineRule="auto"/>
      <w:ind w:left="720"/>
      <w:contextualSpacing/>
    </w:pPr>
    <w:rPr>
      <w:rFonts w:ascii="Calibri" w:eastAsia="Calibri" w:hAnsi="Calibri"/>
      <w:sz w:val="22"/>
      <w:szCs w:val="22"/>
      <w:lang w:eastAsia="en-US"/>
    </w:rPr>
  </w:style>
  <w:style w:type="paragraph" w:styleId="aa">
    <w:name w:val="No Spacing"/>
    <w:uiPriority w:val="1"/>
    <w:qFormat/>
    <w:rsid w:val="00F06036"/>
    <w:rPr>
      <w:sz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3229</Words>
  <Characters>1841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Умови проведення</vt:lpstr>
    </vt:vector>
  </TitlesOfParts>
  <Company>MoBIL GROUP</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 проведення</dc:title>
  <dc:creator>Калиниченко</dc:creator>
  <cp:lastModifiedBy>ADMIN-ТМ</cp:lastModifiedBy>
  <cp:revision>2</cp:revision>
  <cp:lastPrinted>2013-12-04T12:32:00Z</cp:lastPrinted>
  <dcterms:created xsi:type="dcterms:W3CDTF">2014-01-08T15:17:00Z</dcterms:created>
  <dcterms:modified xsi:type="dcterms:W3CDTF">2014-01-08T15:17:00Z</dcterms:modified>
</cp:coreProperties>
</file>